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3BBD" w14:textId="77777777" w:rsidR="00A27BCD" w:rsidRPr="004F1388" w:rsidRDefault="00A27BCD" w:rsidP="00A27BCD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363CC89E" wp14:editId="54E922F3">
            <wp:extent cx="2123486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7" cy="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0EEE9E0B" wp14:editId="7331D6B2">
            <wp:simplePos x="0" y="0"/>
            <wp:positionH relativeFrom="margin">
              <wp:posOffset>4887595</wp:posOffset>
            </wp:positionH>
            <wp:positionV relativeFrom="margin">
              <wp:posOffset>0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7BF4" w14:textId="77777777" w:rsidR="00A27BCD" w:rsidRPr="00B16F77" w:rsidRDefault="00A27BCD" w:rsidP="00A27BCD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14:paraId="4BAE259E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2E60067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CAA5FBB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2F2793ED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1C62C2D7" w14:textId="77777777" w:rsidR="00A27BCD" w:rsidRPr="00BD5616" w:rsidRDefault="00A27BCD" w:rsidP="00A27BCD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Y="2845"/>
        <w:tblW w:w="11165" w:type="dxa"/>
        <w:tblLook w:val="04A0" w:firstRow="1" w:lastRow="0" w:firstColumn="1" w:lastColumn="0" w:noHBand="0" w:noVBand="1"/>
      </w:tblPr>
      <w:tblGrid>
        <w:gridCol w:w="3466"/>
        <w:gridCol w:w="3588"/>
        <w:gridCol w:w="4111"/>
      </w:tblGrid>
      <w:tr w:rsidR="00A27BCD" w:rsidRPr="004F1388" w14:paraId="26B8F9F7" w14:textId="77777777" w:rsidTr="00CA776E">
        <w:tc>
          <w:tcPr>
            <w:tcW w:w="3466" w:type="dxa"/>
            <w:shd w:val="clear" w:color="auto" w:fill="auto"/>
          </w:tcPr>
          <w:p w14:paraId="13D9807C" w14:textId="77777777" w:rsidR="00A27BCD" w:rsidRPr="004F1388" w:rsidRDefault="00A27BCD" w:rsidP="00CA776E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«СОГЛАСОВАНО»</w:t>
            </w:r>
          </w:p>
          <w:p w14:paraId="1A22C860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436DCE9C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……………………………..</w:t>
            </w:r>
          </w:p>
          <w:p w14:paraId="669C184D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 О.П.</w:t>
            </w:r>
          </w:p>
          <w:p w14:paraId="0D5D35D1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14:paraId="4BE63F5C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14:paraId="5B197B3F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«____»__________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588" w:type="dxa"/>
          </w:tcPr>
          <w:p w14:paraId="7B99FD05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8CA08D" w14:textId="77777777" w:rsidR="00A27BCD" w:rsidRPr="004F1388" w:rsidRDefault="00A27BCD" w:rsidP="00CA776E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14:paraId="76F82540" w14:textId="77777777" w:rsidR="00A27BCD" w:rsidRPr="004F1388" w:rsidRDefault="00A27BCD" w:rsidP="00CA776E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28B9F4E6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………………………………  </w:t>
            </w:r>
          </w:p>
          <w:p w14:paraId="00F4DDB8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14:paraId="4CEA9E3B" w14:textId="77777777" w:rsidR="001B36B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Вице-президент Федерации конного спорта Московской области </w:t>
            </w:r>
          </w:p>
          <w:p w14:paraId="5FC514B9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«___» 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</w:p>
        </w:tc>
      </w:tr>
    </w:tbl>
    <w:p w14:paraId="215A3CC4" w14:textId="77777777" w:rsidR="00A27BCD" w:rsidRDefault="00A27BCD" w:rsidP="00A27BCD">
      <w:pPr>
        <w:spacing w:before="89"/>
        <w:rPr>
          <w:color w:val="424444"/>
          <w:sz w:val="27"/>
        </w:rPr>
      </w:pPr>
    </w:p>
    <w:p w14:paraId="1DDA0259" w14:textId="77777777" w:rsidR="00A27BCD" w:rsidRDefault="00A27BCD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  <w:r w:rsidRPr="00FD5347">
        <w:rPr>
          <w:b/>
          <w:bCs/>
          <w:color w:val="424444"/>
          <w:sz w:val="32"/>
          <w:szCs w:val="32"/>
        </w:rPr>
        <w:t xml:space="preserve">ПОЛОЖЕНИЕ </w:t>
      </w:r>
      <w:r w:rsidRPr="00FD5347">
        <w:rPr>
          <w:b/>
          <w:bCs/>
          <w:color w:val="2B2D2F"/>
          <w:sz w:val="32"/>
          <w:szCs w:val="32"/>
        </w:rPr>
        <w:t xml:space="preserve">О </w:t>
      </w:r>
      <w:r w:rsidRPr="00FD5347">
        <w:rPr>
          <w:b/>
          <w:bCs/>
          <w:color w:val="424444"/>
          <w:sz w:val="32"/>
          <w:szCs w:val="32"/>
        </w:rPr>
        <w:t>СОРЕВНОВАНИЯХ ПО КОНКУРУ</w:t>
      </w:r>
    </w:p>
    <w:p w14:paraId="4F98CD53" w14:textId="77777777" w:rsidR="002D24EF" w:rsidRPr="002D24EF" w:rsidRDefault="002D24EF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</w:p>
    <w:p w14:paraId="3409BD73" w14:textId="5E03FCB8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 </w:t>
      </w:r>
      <w:r w:rsidR="00907FE8">
        <w:rPr>
          <w:b/>
          <w:color w:val="2B2D2F"/>
          <w:w w:val="105"/>
          <w:sz w:val="32"/>
          <w:szCs w:val="32"/>
        </w:rPr>
        <w:t>«</w:t>
      </w:r>
      <w:r w:rsidRPr="00FD5347">
        <w:rPr>
          <w:b/>
          <w:color w:val="2B2D2F"/>
          <w:w w:val="105"/>
          <w:sz w:val="32"/>
          <w:szCs w:val="32"/>
        </w:rPr>
        <w:t>КУБОК КСК «ИВАНОВСКОЕ»</w:t>
      </w:r>
    </w:p>
    <w:p w14:paraId="74B5A583" w14:textId="18330913" w:rsidR="002D24EF" w:rsidRPr="002D24EF" w:rsidRDefault="00103594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>
        <w:rPr>
          <w:b/>
          <w:color w:val="2B2D2F"/>
          <w:w w:val="105"/>
          <w:sz w:val="32"/>
          <w:szCs w:val="32"/>
          <w:lang w:val="en-US"/>
        </w:rPr>
        <w:t>V</w:t>
      </w:r>
      <w:r w:rsidR="00474F42">
        <w:rPr>
          <w:b/>
          <w:color w:val="2B2D2F"/>
          <w:w w:val="105"/>
          <w:sz w:val="32"/>
          <w:szCs w:val="32"/>
          <w:lang w:val="en-US"/>
        </w:rPr>
        <w:t>I</w:t>
      </w:r>
      <w:r w:rsidR="002D24EF" w:rsidRPr="00765569">
        <w:rPr>
          <w:b/>
          <w:color w:val="2B2D2F"/>
          <w:w w:val="105"/>
          <w:sz w:val="32"/>
          <w:szCs w:val="32"/>
        </w:rPr>
        <w:t xml:space="preserve"> </w:t>
      </w:r>
      <w:r w:rsidR="002D24EF">
        <w:rPr>
          <w:b/>
          <w:color w:val="2B2D2F"/>
          <w:w w:val="105"/>
          <w:sz w:val="32"/>
          <w:szCs w:val="32"/>
        </w:rPr>
        <w:t>этап</w:t>
      </w:r>
    </w:p>
    <w:p w14:paraId="779B906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</w:p>
    <w:p w14:paraId="25FF4BA2" w14:textId="4BF5A693" w:rsidR="00A27BCD" w:rsidRPr="00765569" w:rsidRDefault="00842AFC" w:rsidP="00765569">
      <w:pPr>
        <w:spacing w:line="309" w:lineRule="exact"/>
        <w:ind w:left="1418" w:right="1117"/>
        <w:jc w:val="center"/>
        <w:rPr>
          <w:b/>
          <w:i/>
          <w:color w:val="2B2D2F"/>
          <w:w w:val="105"/>
          <w:sz w:val="28"/>
          <w:szCs w:val="28"/>
        </w:rPr>
      </w:pPr>
      <w:r>
        <w:rPr>
          <w:b/>
          <w:i/>
          <w:color w:val="2B2D2F"/>
          <w:w w:val="105"/>
          <w:sz w:val="28"/>
          <w:szCs w:val="28"/>
        </w:rPr>
        <w:t>Призовой фонд этапа – 1</w:t>
      </w:r>
      <w:r w:rsidR="00103594">
        <w:rPr>
          <w:b/>
          <w:i/>
          <w:color w:val="2B2D2F"/>
          <w:w w:val="105"/>
          <w:sz w:val="28"/>
          <w:szCs w:val="28"/>
          <w:lang w:val="en-US"/>
        </w:rPr>
        <w:t>0</w:t>
      </w:r>
      <w:r w:rsidR="00765569" w:rsidRPr="00765569">
        <w:rPr>
          <w:b/>
          <w:i/>
          <w:color w:val="2B2D2F"/>
          <w:w w:val="105"/>
          <w:sz w:val="28"/>
          <w:szCs w:val="28"/>
        </w:rPr>
        <w:t>0 000 руб.</w:t>
      </w:r>
    </w:p>
    <w:p w14:paraId="4E0550B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14:paraId="3CF5F4D7" w14:textId="77777777" w:rsidR="00A27BCD" w:rsidRPr="00446D8B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</w:p>
    <w:p w14:paraId="42BEA1B7" w14:textId="77777777" w:rsidR="00A27BCD" w:rsidRPr="00C960F0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СТАТУС СОРЕВНОВАНИЙ:            </w:t>
      </w:r>
      <w:r>
        <w:rPr>
          <w:bCs/>
          <w:w w:val="101"/>
          <w:sz w:val="24"/>
          <w:szCs w:val="24"/>
        </w:rPr>
        <w:t>Муниципальные.</w:t>
      </w:r>
    </w:p>
    <w:p w14:paraId="264EB981" w14:textId="77777777" w:rsidR="00A27BCD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КАТЕГОРИЯ СОРЕВНОВАНИЙ:    </w:t>
      </w:r>
      <w:r w:rsidRPr="00C80C75">
        <w:rPr>
          <w:bCs/>
          <w:w w:val="101"/>
          <w:sz w:val="24"/>
          <w:szCs w:val="24"/>
        </w:rPr>
        <w:t>Личные</w:t>
      </w:r>
      <w:r>
        <w:rPr>
          <w:bCs/>
          <w:w w:val="101"/>
          <w:sz w:val="24"/>
          <w:szCs w:val="24"/>
        </w:rPr>
        <w:t>.</w:t>
      </w:r>
    </w:p>
    <w:p w14:paraId="352F6367" w14:textId="77777777" w:rsidR="00A27BCD" w:rsidRPr="00BD5616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КЛАССИФИКАЦИОННЫЕ К:         </w:t>
      </w:r>
      <w:r w:rsidRPr="00C80C75">
        <w:rPr>
          <w:bCs/>
          <w:w w:val="101"/>
          <w:sz w:val="24"/>
          <w:szCs w:val="24"/>
        </w:rPr>
        <w:t>Выполнению и подтверждению спортивных разрядов</w:t>
      </w:r>
      <w:r>
        <w:rPr>
          <w:bCs/>
          <w:w w:val="101"/>
          <w:sz w:val="24"/>
          <w:szCs w:val="24"/>
        </w:rPr>
        <w:t>.</w:t>
      </w:r>
    </w:p>
    <w:p w14:paraId="76054294" w14:textId="572C5B6E" w:rsidR="002D24EF" w:rsidRDefault="002D24EF" w:rsidP="002D24EF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ДАТЫ ПРОВЕДЕНИЯ</w:t>
      </w:r>
      <w:r>
        <w:rPr>
          <w:b/>
          <w:bCs/>
          <w:w w:val="101"/>
          <w:sz w:val="24"/>
          <w:szCs w:val="24"/>
        </w:rPr>
        <w:t xml:space="preserve">:                       </w:t>
      </w:r>
      <w:r w:rsidR="00474F42">
        <w:rPr>
          <w:bCs/>
          <w:w w:val="101"/>
          <w:sz w:val="24"/>
          <w:szCs w:val="24"/>
        </w:rPr>
        <w:t>13-15 августа</w:t>
      </w:r>
      <w:r w:rsidRPr="002D24EF">
        <w:rPr>
          <w:bCs/>
          <w:w w:val="101"/>
          <w:sz w:val="24"/>
          <w:szCs w:val="24"/>
        </w:rPr>
        <w:t xml:space="preserve"> 2021 г.</w:t>
      </w:r>
    </w:p>
    <w:p w14:paraId="42D811A4" w14:textId="77777777" w:rsidR="00A27BCD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МЕСТО ПРОВЕДЕНИЯ:                    </w:t>
      </w:r>
      <w:r w:rsidRPr="00257593">
        <w:rPr>
          <w:sz w:val="24"/>
          <w:szCs w:val="24"/>
        </w:rPr>
        <w:t>Московская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область,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Ногинский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р-н,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с.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Ивановское,</w:t>
      </w:r>
      <w:r w:rsidRPr="000E5DC3">
        <w:rPr>
          <w:sz w:val="24"/>
          <w:szCs w:val="24"/>
        </w:rPr>
        <w:t xml:space="preserve"> </w:t>
      </w:r>
    </w:p>
    <w:p w14:paraId="76298D60" w14:textId="77777777" w:rsidR="00A27BCD" w:rsidRPr="00C80C75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57593">
        <w:rPr>
          <w:sz w:val="24"/>
          <w:szCs w:val="24"/>
        </w:rPr>
        <w:t>КСК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«Ивановское».</w:t>
      </w:r>
    </w:p>
    <w:p w14:paraId="3321A30C" w14:textId="77777777" w:rsidR="00A27BCD" w:rsidRPr="00BD5616" w:rsidRDefault="00A27BCD" w:rsidP="00A27BCD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РЕГИСТАРЦИОННЫ</w:t>
      </w:r>
      <w:r>
        <w:rPr>
          <w:b/>
          <w:bCs/>
          <w:w w:val="101"/>
          <w:sz w:val="24"/>
          <w:szCs w:val="24"/>
        </w:rPr>
        <w:t xml:space="preserve">Е ДАННЫЕ </w:t>
      </w:r>
      <w:r w:rsidRPr="00BD5616">
        <w:rPr>
          <w:b/>
          <w:bCs/>
          <w:w w:val="101"/>
          <w:sz w:val="24"/>
          <w:szCs w:val="24"/>
        </w:rPr>
        <w:t xml:space="preserve">     </w:t>
      </w:r>
    </w:p>
    <w:p w14:paraId="2C78D0E9" w14:textId="77777777" w:rsidR="00A27BCD" w:rsidRPr="002D24EF" w:rsidRDefault="00A27BCD" w:rsidP="002D24EF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  <w:r>
        <w:rPr>
          <w:b/>
          <w:bCs/>
          <w:w w:val="101"/>
          <w:sz w:val="24"/>
          <w:szCs w:val="24"/>
        </w:rPr>
        <w:t xml:space="preserve">В </w:t>
      </w:r>
      <w:r w:rsidRPr="00BD5616">
        <w:rPr>
          <w:b/>
          <w:bCs/>
          <w:w w:val="101"/>
          <w:sz w:val="24"/>
          <w:szCs w:val="24"/>
        </w:rPr>
        <w:t>ФГИС «МЕРКУРИЙ»:</w:t>
      </w:r>
      <w:r>
        <w:rPr>
          <w:b/>
          <w:bCs/>
          <w:w w:val="101"/>
        </w:rPr>
        <w:t xml:space="preserve">                       </w:t>
      </w:r>
      <w:r w:rsidRPr="00BD5616">
        <w:rPr>
          <w:sz w:val="24"/>
          <w:szCs w:val="24"/>
        </w:rPr>
        <w:t>RU853569</w:t>
      </w:r>
    </w:p>
    <w:p w14:paraId="31F35469" w14:textId="77777777" w:rsidR="00A27BCD" w:rsidRPr="002D3DC1" w:rsidRDefault="00A27BCD" w:rsidP="00A27BCD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5EFA0AD9" w14:textId="77777777" w:rsidR="00A27BCD" w:rsidRPr="00F656D1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14:paraId="397F0458" w14:textId="77777777" w:rsidR="00A27BCD" w:rsidRPr="00894243" w:rsidRDefault="00A27BCD" w:rsidP="00A27BCD">
      <w:pPr>
        <w:adjustRightInd w:val="0"/>
        <w:spacing w:line="100" w:lineRule="exact"/>
        <w:rPr>
          <w:sz w:val="10"/>
          <w:szCs w:val="10"/>
        </w:rPr>
      </w:pPr>
    </w:p>
    <w:p w14:paraId="58D671D1" w14:textId="77777777" w:rsidR="00A27BCD" w:rsidRPr="009E5CFC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«Ива</w:t>
      </w:r>
      <w:r w:rsidRPr="009E5CFC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овское»</w:t>
      </w:r>
    </w:p>
    <w:p w14:paraId="35D95490" w14:textId="77777777" w:rsidR="00A27BCD" w:rsidRPr="00894243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ское.</w:t>
      </w:r>
    </w:p>
    <w:p w14:paraId="6D8DF8E5" w14:textId="77777777" w:rsidR="00A27BCD" w:rsidRPr="00894243" w:rsidRDefault="00A27BCD" w:rsidP="00A27BCD">
      <w:pPr>
        <w:adjustRightInd w:val="0"/>
        <w:spacing w:after="13" w:line="20" w:lineRule="exact"/>
        <w:rPr>
          <w:sz w:val="2"/>
          <w:szCs w:val="2"/>
        </w:rPr>
      </w:pPr>
    </w:p>
    <w:p w14:paraId="7A924832" w14:textId="77777777" w:rsidR="00A27BCD" w:rsidRPr="00C8695C" w:rsidRDefault="00A27BCD" w:rsidP="00A27BCD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>2. Федерация конного спорта Московской области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Лыт</w:t>
      </w:r>
      <w:r w:rsidRPr="00894243">
        <w:rPr>
          <w:i/>
          <w:iCs/>
          <w:sz w:val="24"/>
          <w:szCs w:val="24"/>
        </w:rPr>
        <w:t>кари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6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икрорайо</w:t>
      </w:r>
      <w:r w:rsidRPr="00894243">
        <w:rPr>
          <w:i/>
          <w:iCs/>
          <w:w w:val="99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, </w:t>
      </w:r>
      <w:r w:rsidRPr="00894243">
        <w:rPr>
          <w:i/>
          <w:iCs/>
          <w:sz w:val="24"/>
          <w:szCs w:val="24"/>
        </w:rPr>
        <w:t>с</w:t>
      </w:r>
      <w:r w:rsidRPr="00894243"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р.28</w:t>
      </w:r>
      <w:r>
        <w:rPr>
          <w:i/>
          <w:iCs/>
          <w:sz w:val="24"/>
          <w:szCs w:val="24"/>
        </w:rPr>
        <w:t>.</w:t>
      </w:r>
    </w:p>
    <w:p w14:paraId="58E8B2A7" w14:textId="77777777" w:rsidR="00A27BCD" w:rsidRPr="00894243" w:rsidRDefault="00A27BCD" w:rsidP="00A27BCD">
      <w:pPr>
        <w:adjustRightInd w:val="0"/>
        <w:spacing w:after="18" w:line="20" w:lineRule="exact"/>
        <w:rPr>
          <w:sz w:val="2"/>
          <w:szCs w:val="2"/>
        </w:rPr>
      </w:pPr>
    </w:p>
    <w:p w14:paraId="721AA0AF" w14:textId="77777777" w:rsidR="00A27BCD" w:rsidRPr="00BD519F" w:rsidRDefault="00A27BCD" w:rsidP="00A27BCD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BD519F">
        <w:rPr>
          <w:i/>
          <w:sz w:val="24"/>
          <w:szCs w:val="24"/>
          <w:u w:val="single"/>
        </w:rPr>
        <w:t>Ч</w:t>
      </w:r>
      <w:r w:rsidRPr="00BD519F">
        <w:rPr>
          <w:i/>
          <w:w w:val="99"/>
          <w:sz w:val="24"/>
          <w:szCs w:val="24"/>
          <w:u w:val="single"/>
        </w:rPr>
        <w:t>л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ны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О</w:t>
      </w:r>
      <w:r w:rsidRPr="00BD519F">
        <w:rPr>
          <w:i/>
          <w:sz w:val="24"/>
          <w:szCs w:val="24"/>
          <w:u w:val="single"/>
        </w:rPr>
        <w:t>р</w:t>
      </w:r>
      <w:r w:rsidRPr="00BD519F">
        <w:rPr>
          <w:i/>
          <w:w w:val="99"/>
          <w:sz w:val="24"/>
          <w:szCs w:val="24"/>
          <w:u w:val="single"/>
        </w:rPr>
        <w:t>г</w:t>
      </w:r>
      <w:r w:rsidRPr="00BD519F">
        <w:rPr>
          <w:i/>
          <w:sz w:val="24"/>
          <w:szCs w:val="24"/>
          <w:u w:val="single"/>
        </w:rPr>
        <w:t>ком</w:t>
      </w:r>
      <w:r w:rsidRPr="00BD519F">
        <w:rPr>
          <w:i/>
          <w:w w:val="99"/>
          <w:sz w:val="24"/>
          <w:szCs w:val="24"/>
          <w:u w:val="single"/>
        </w:rPr>
        <w:t>ит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а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ур</w:t>
      </w:r>
      <w:r w:rsidRPr="00BD519F">
        <w:rPr>
          <w:i/>
          <w:w w:val="99"/>
          <w:sz w:val="24"/>
          <w:szCs w:val="24"/>
          <w:u w:val="single"/>
        </w:rPr>
        <w:t>ни</w:t>
      </w:r>
      <w:r w:rsidRPr="00BD519F">
        <w:rPr>
          <w:i/>
          <w:sz w:val="24"/>
          <w:szCs w:val="24"/>
          <w:u w:val="single"/>
        </w:rPr>
        <w:t>ра:</w:t>
      </w:r>
    </w:p>
    <w:p w14:paraId="0293489F" w14:textId="77777777" w:rsidR="00A27BCD" w:rsidRDefault="00A27BCD" w:rsidP="00A27BCD">
      <w:pPr>
        <w:adjustRightInd w:val="0"/>
        <w:spacing w:line="238" w:lineRule="auto"/>
        <w:ind w:right="2736"/>
        <w:rPr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Ис</w:t>
      </w:r>
      <w:r w:rsidRPr="00894243">
        <w:rPr>
          <w:b/>
          <w:bCs/>
          <w:i/>
          <w:iCs/>
          <w:w w:val="99"/>
          <w:sz w:val="24"/>
          <w:szCs w:val="24"/>
        </w:rPr>
        <w:t>п</w:t>
      </w:r>
      <w:r w:rsidRPr="00894243">
        <w:rPr>
          <w:b/>
          <w:bCs/>
          <w:i/>
          <w:iCs/>
          <w:sz w:val="24"/>
          <w:szCs w:val="24"/>
        </w:rPr>
        <w:t>о</w:t>
      </w:r>
      <w:r w:rsidRPr="00894243">
        <w:rPr>
          <w:b/>
          <w:bCs/>
          <w:i/>
          <w:iCs/>
          <w:w w:val="99"/>
          <w:sz w:val="24"/>
          <w:szCs w:val="24"/>
        </w:rPr>
        <w:t>лни</w:t>
      </w:r>
      <w:r w:rsidRPr="00894243">
        <w:rPr>
          <w:b/>
          <w:bCs/>
          <w:i/>
          <w:iCs/>
          <w:sz w:val="24"/>
          <w:szCs w:val="24"/>
        </w:rPr>
        <w:t>те</w:t>
      </w:r>
      <w:r w:rsidRPr="00894243">
        <w:rPr>
          <w:b/>
          <w:bCs/>
          <w:i/>
          <w:iCs/>
          <w:w w:val="99"/>
          <w:sz w:val="24"/>
          <w:szCs w:val="24"/>
        </w:rPr>
        <w:t>льн</w:t>
      </w:r>
      <w:r w:rsidRPr="00894243">
        <w:rPr>
          <w:b/>
          <w:bCs/>
          <w:i/>
          <w:iCs/>
          <w:sz w:val="24"/>
          <w:szCs w:val="24"/>
        </w:rPr>
        <w:t>ы</w:t>
      </w:r>
      <w:r w:rsidRPr="00894243">
        <w:rPr>
          <w:b/>
          <w:bCs/>
          <w:i/>
          <w:iCs/>
          <w:w w:val="99"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ди</w:t>
      </w:r>
      <w:r w:rsidRPr="00894243">
        <w:rPr>
          <w:b/>
          <w:bCs/>
          <w:i/>
          <w:iCs/>
          <w:sz w:val="24"/>
          <w:szCs w:val="24"/>
        </w:rPr>
        <w:t>ректор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ФК</w:t>
      </w:r>
      <w:r w:rsidRPr="00894243">
        <w:rPr>
          <w:b/>
          <w:bCs/>
          <w:i/>
          <w:iCs/>
          <w:sz w:val="24"/>
          <w:szCs w:val="24"/>
        </w:rPr>
        <w:t>С</w:t>
      </w:r>
      <w:r w:rsidRPr="00894243">
        <w:rPr>
          <w:b/>
          <w:bCs/>
          <w:i/>
          <w:iCs/>
          <w:w w:val="99"/>
          <w:sz w:val="24"/>
          <w:szCs w:val="24"/>
        </w:rPr>
        <w:t>МО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–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В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b/>
          <w:bCs/>
          <w:i/>
          <w:iCs/>
          <w:w w:val="99"/>
          <w:sz w:val="24"/>
          <w:szCs w:val="24"/>
        </w:rPr>
        <w:t>дими</w:t>
      </w:r>
      <w:r w:rsidRPr="00894243">
        <w:rPr>
          <w:b/>
          <w:bCs/>
          <w:i/>
          <w:iCs/>
          <w:sz w:val="24"/>
          <w:szCs w:val="24"/>
        </w:rPr>
        <w:t>ров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w w:val="99"/>
          <w:sz w:val="24"/>
          <w:szCs w:val="24"/>
        </w:rPr>
        <w:t>и</w:t>
      </w:r>
      <w:r w:rsidRPr="00894243">
        <w:rPr>
          <w:b/>
          <w:bCs/>
          <w:i/>
          <w:iCs/>
          <w:sz w:val="24"/>
          <w:szCs w:val="24"/>
        </w:rPr>
        <w:t>к</w:t>
      </w:r>
      <w:r w:rsidRPr="00894243">
        <w:rPr>
          <w:b/>
          <w:bCs/>
          <w:i/>
          <w:iCs/>
          <w:w w:val="99"/>
          <w:sz w:val="24"/>
          <w:szCs w:val="24"/>
        </w:rPr>
        <w:t>ишин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е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.</w:t>
      </w:r>
      <w:r w:rsidRPr="00894243">
        <w:rPr>
          <w:i/>
          <w:iCs/>
          <w:w w:val="99"/>
          <w:sz w:val="24"/>
          <w:szCs w:val="24"/>
        </w:rPr>
        <w:t>: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8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903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515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97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20.</w:t>
      </w:r>
    </w:p>
    <w:p w14:paraId="6755B6BA" w14:textId="77777777" w:rsidR="00A27BCD" w:rsidRPr="00C8695C" w:rsidRDefault="00A27BCD" w:rsidP="00A27BCD">
      <w:pPr>
        <w:adjustRightInd w:val="0"/>
        <w:spacing w:line="238" w:lineRule="auto"/>
        <w:ind w:right="2736"/>
        <w:rPr>
          <w:b/>
          <w:i/>
          <w:iCs/>
          <w:sz w:val="24"/>
          <w:szCs w:val="24"/>
        </w:rPr>
      </w:pPr>
      <w:r w:rsidRPr="00C8695C">
        <w:rPr>
          <w:b/>
          <w:i/>
          <w:iCs/>
          <w:sz w:val="24"/>
          <w:szCs w:val="24"/>
        </w:rPr>
        <w:t>Заместитель директора КСК «Ивановское» - Наталья Веркау,</w:t>
      </w:r>
    </w:p>
    <w:p w14:paraId="5E4FFBE6" w14:textId="77777777" w:rsidR="00A27BCD" w:rsidRPr="00894243" w:rsidRDefault="00A27BCD" w:rsidP="00A27BCD">
      <w:pPr>
        <w:adjustRightInd w:val="0"/>
        <w:spacing w:line="238" w:lineRule="auto"/>
        <w:ind w:right="2736"/>
        <w:rPr>
          <w:sz w:val="24"/>
          <w:szCs w:val="24"/>
        </w:rPr>
      </w:pPr>
      <w:r>
        <w:rPr>
          <w:i/>
          <w:iCs/>
          <w:sz w:val="24"/>
          <w:szCs w:val="24"/>
        </w:rPr>
        <w:t>тел.: 8-916-881-02-16.</w:t>
      </w:r>
    </w:p>
    <w:p w14:paraId="3D7FA0D7" w14:textId="77777777" w:rsidR="00A27BCD" w:rsidRPr="00894243" w:rsidRDefault="00A27BCD" w:rsidP="00A27BCD">
      <w:pPr>
        <w:adjustRightInd w:val="0"/>
        <w:spacing w:after="12" w:line="240" w:lineRule="exact"/>
        <w:rPr>
          <w:sz w:val="24"/>
          <w:szCs w:val="24"/>
        </w:rPr>
      </w:pPr>
    </w:p>
    <w:p w14:paraId="644A1C5D" w14:textId="77777777" w:rsidR="00A27BCD" w:rsidRPr="00894243" w:rsidRDefault="00A27BCD" w:rsidP="00A27BCD">
      <w:pPr>
        <w:adjustRightInd w:val="0"/>
        <w:ind w:right="-20"/>
        <w:rPr>
          <w:sz w:val="24"/>
          <w:szCs w:val="24"/>
        </w:rPr>
      </w:pPr>
      <w:r w:rsidRPr="00894243">
        <w:rPr>
          <w:w w:val="99"/>
          <w:sz w:val="24"/>
          <w:szCs w:val="24"/>
          <w:u w:val="single"/>
        </w:rPr>
        <w:t>Ди</w:t>
      </w:r>
      <w:r w:rsidRPr="00894243">
        <w:rPr>
          <w:sz w:val="24"/>
          <w:szCs w:val="24"/>
          <w:u w:val="single"/>
        </w:rPr>
        <w:t>рек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ор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14:paraId="0A2F07D6" w14:textId="77777777" w:rsidR="00A27BCD" w:rsidRPr="00894243" w:rsidRDefault="00A27BCD" w:rsidP="00A27BCD">
      <w:pPr>
        <w:adjustRightInd w:val="0"/>
        <w:spacing w:line="2" w:lineRule="exact"/>
        <w:rPr>
          <w:sz w:val="2"/>
          <w:szCs w:val="2"/>
        </w:rPr>
      </w:pPr>
    </w:p>
    <w:p w14:paraId="494C4D5F" w14:textId="77777777" w:rsidR="00A27BCD" w:rsidRDefault="00A27BCD" w:rsidP="00A27BCD">
      <w:pPr>
        <w:adjustRightInd w:val="0"/>
        <w:ind w:right="-20"/>
        <w:rPr>
          <w:b/>
          <w:bCs/>
          <w:i/>
          <w:iCs/>
          <w:w w:val="99"/>
          <w:sz w:val="24"/>
          <w:szCs w:val="24"/>
        </w:rPr>
      </w:pPr>
      <w:r>
        <w:rPr>
          <w:b/>
          <w:bCs/>
          <w:i/>
          <w:iCs/>
          <w:w w:val="99"/>
          <w:sz w:val="24"/>
          <w:szCs w:val="24"/>
        </w:rPr>
        <w:lastRenderedPageBreak/>
        <w:t>Мягкова Ольга Анатольевна,</w:t>
      </w:r>
    </w:p>
    <w:p w14:paraId="0F410AEF" w14:textId="77777777" w:rsidR="00A27BCD" w:rsidRPr="00904389" w:rsidRDefault="00A27BCD" w:rsidP="00A27BCD">
      <w:pPr>
        <w:adjustRightInd w:val="0"/>
        <w:ind w:right="-20"/>
        <w:rPr>
          <w:sz w:val="24"/>
          <w:szCs w:val="24"/>
        </w:rPr>
      </w:pPr>
      <w:r>
        <w:rPr>
          <w:bCs/>
          <w:i/>
          <w:iCs/>
          <w:w w:val="99"/>
          <w:sz w:val="24"/>
          <w:szCs w:val="24"/>
        </w:rPr>
        <w:t>Тел.: 8-915-210-34-84.</w:t>
      </w:r>
    </w:p>
    <w:p w14:paraId="4D4D28FF" w14:textId="77777777" w:rsidR="00A27BCD" w:rsidRDefault="00A27BCD" w:rsidP="00A27BCD">
      <w:pPr>
        <w:spacing w:before="197" w:line="249" w:lineRule="auto"/>
        <w:ind w:right="139"/>
        <w:jc w:val="both"/>
        <w:rPr>
          <w:i/>
          <w:color w:val="424444"/>
          <w:sz w:val="23"/>
        </w:rPr>
      </w:pPr>
      <w:r w:rsidRPr="00904389">
        <w:rPr>
          <w:i/>
          <w:color w:val="424444"/>
          <w:sz w:val="23"/>
        </w:rPr>
        <w:t xml:space="preserve">Ответственность за организацию соревнований несет </w:t>
      </w:r>
      <w:r w:rsidRPr="00904389">
        <w:rPr>
          <w:i/>
          <w:color w:val="2B2D2F"/>
          <w:sz w:val="23"/>
        </w:rPr>
        <w:t>Оргкомите</w:t>
      </w:r>
      <w:r w:rsidRPr="00904389">
        <w:rPr>
          <w:i/>
          <w:color w:val="595959"/>
          <w:sz w:val="23"/>
        </w:rPr>
        <w:t xml:space="preserve">т, </w:t>
      </w:r>
      <w:r w:rsidRPr="00904389">
        <w:rPr>
          <w:i/>
          <w:color w:val="424444"/>
          <w:sz w:val="23"/>
        </w:rPr>
        <w:t xml:space="preserve">ответственность за проведение соревнований несет </w:t>
      </w:r>
      <w:r w:rsidRPr="00904389">
        <w:rPr>
          <w:i/>
          <w:color w:val="2B2D2F"/>
          <w:sz w:val="23"/>
        </w:rPr>
        <w:t xml:space="preserve">Главная судейская </w:t>
      </w:r>
      <w:r w:rsidRPr="00904389">
        <w:rPr>
          <w:i/>
          <w:color w:val="424444"/>
          <w:sz w:val="23"/>
        </w:rPr>
        <w:t xml:space="preserve">коллегия.  </w:t>
      </w:r>
      <w:r w:rsidRPr="00904389">
        <w:rPr>
          <w:i/>
          <w:color w:val="2B2D2F"/>
          <w:sz w:val="23"/>
        </w:rPr>
        <w:t>Оргкомитет и</w:t>
      </w:r>
      <w:r w:rsidRPr="00904389">
        <w:rPr>
          <w:i/>
          <w:color w:val="424444"/>
          <w:sz w:val="23"/>
        </w:rPr>
        <w:t xml:space="preserve"> Главная</w:t>
      </w:r>
      <w:r w:rsidRPr="00904389">
        <w:rPr>
          <w:i/>
          <w:color w:val="2B2D2F"/>
          <w:sz w:val="23"/>
        </w:rPr>
        <w:t xml:space="preserve"> судейская</w:t>
      </w:r>
      <w:r w:rsidRPr="00904389">
        <w:rPr>
          <w:i/>
          <w:color w:val="424444"/>
          <w:sz w:val="23"/>
        </w:rPr>
        <w:t xml:space="preserve"> коллегия оставляют </w:t>
      </w:r>
      <w:r w:rsidRPr="00904389">
        <w:rPr>
          <w:i/>
          <w:color w:val="595959"/>
          <w:sz w:val="23"/>
        </w:rPr>
        <w:t xml:space="preserve">за </w:t>
      </w:r>
      <w:r w:rsidRPr="00904389">
        <w:rPr>
          <w:i/>
          <w:color w:val="424444"/>
          <w:sz w:val="23"/>
        </w:rPr>
        <w:t xml:space="preserve">собой право вносить изменения в программу </w:t>
      </w:r>
      <w:r w:rsidRPr="00904389">
        <w:rPr>
          <w:i/>
          <w:color w:val="2B2D2F"/>
          <w:sz w:val="23"/>
        </w:rPr>
        <w:t xml:space="preserve">соревнований </w:t>
      </w:r>
      <w:r w:rsidRPr="00904389">
        <w:rPr>
          <w:i/>
          <w:color w:val="424444"/>
          <w:sz w:val="23"/>
        </w:rPr>
        <w:t>в случае непредвиденных</w:t>
      </w:r>
      <w:r w:rsidRPr="00904389">
        <w:rPr>
          <w:i/>
          <w:color w:val="424444"/>
          <w:spacing w:val="16"/>
          <w:sz w:val="23"/>
        </w:rPr>
        <w:t xml:space="preserve"> </w:t>
      </w:r>
      <w:r w:rsidRPr="00904389">
        <w:rPr>
          <w:i/>
          <w:color w:val="424444"/>
          <w:sz w:val="23"/>
        </w:rPr>
        <w:t>обстоятельств.</w:t>
      </w:r>
    </w:p>
    <w:p w14:paraId="242AA4FE" w14:textId="77777777" w:rsidR="00A27BCD" w:rsidRPr="00F656D1" w:rsidRDefault="00A27BCD" w:rsidP="00A27BCD">
      <w:pPr>
        <w:spacing w:before="197" w:line="249" w:lineRule="auto"/>
        <w:ind w:right="139"/>
        <w:jc w:val="both"/>
        <w:rPr>
          <w:sz w:val="23"/>
        </w:rPr>
      </w:pPr>
    </w:p>
    <w:p w14:paraId="13085C66" w14:textId="77777777" w:rsidR="00A27BCD" w:rsidRPr="00F656D1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14:paraId="42CD6A67" w14:textId="77777777" w:rsidR="00A27BCD" w:rsidRDefault="00A27BCD" w:rsidP="00A27BCD">
      <w:pPr>
        <w:pStyle w:val="3"/>
        <w:spacing w:before="41" w:line="275" w:lineRule="exact"/>
        <w:ind w:left="266"/>
      </w:pPr>
      <w:r>
        <w:t>Соревнования проводятся в соответствие с:</w:t>
      </w:r>
    </w:p>
    <w:p w14:paraId="5D77D7D8" w14:textId="77777777" w:rsidR="00A27BCD" w:rsidRPr="002D24EF" w:rsidRDefault="00A27BCD" w:rsidP="002D24E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1" w:line="237" w:lineRule="auto"/>
        <w:ind w:right="144"/>
        <w:rPr>
          <w:rFonts w:ascii="Arial" w:hAnsi="Arial"/>
          <w:sz w:val="18"/>
        </w:rPr>
      </w:pPr>
      <w:r>
        <w:rPr>
          <w:sz w:val="24"/>
        </w:rPr>
        <w:t>Правилами вида «Конный спорт» утв. Приказом от Минспорттуризма  России  №818  от 27.07.2011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№500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08.06.2018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71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04.02.2019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rFonts w:ascii="Arial" w:hAnsi="Arial"/>
          <w:sz w:val="18"/>
        </w:rPr>
        <w:t>,</w:t>
      </w:r>
      <w:r w:rsidR="002D24EF">
        <w:rPr>
          <w:rFonts w:ascii="Arial" w:hAnsi="Arial"/>
          <w:sz w:val="18"/>
        </w:rPr>
        <w:t xml:space="preserve"> </w:t>
      </w:r>
      <w:r>
        <w:t>№ 807 от 07.10.2019 г., №760 от 12.10.2020 г.;</w:t>
      </w:r>
    </w:p>
    <w:p w14:paraId="59A05EEC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2" w:line="293" w:lineRule="exact"/>
        <w:rPr>
          <w:sz w:val="24"/>
        </w:rPr>
      </w:pPr>
      <w:r>
        <w:rPr>
          <w:sz w:val="24"/>
        </w:rPr>
        <w:t>Ветеринарным Регламентом ФКСР, утв. 14.12.2011 г., действ. с 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14:paraId="78665B5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Ветеринарным регламентом FEI, 14-е изд., с изм. на 01.01.202</w:t>
      </w:r>
      <w:r w:rsidRPr="008A19FE"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14:paraId="09CA65F5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Регламентом проведения соревнований по конкуру от 2012 г.</w:t>
      </w:r>
    </w:p>
    <w:p w14:paraId="34B6239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Правилами соревнований FEI по конкуру, 26-е изд., действ. с 01.01.2019 г. c изм.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01.01.202</w:t>
      </w:r>
      <w:r w:rsidRPr="008A19FE">
        <w:rPr>
          <w:sz w:val="24"/>
        </w:rPr>
        <w:t>1</w:t>
      </w:r>
      <w:r>
        <w:rPr>
          <w:sz w:val="24"/>
        </w:rPr>
        <w:t>г.;</w:t>
      </w:r>
    </w:p>
    <w:p w14:paraId="4A7F8163" w14:textId="77777777" w:rsidR="00A27BCD" w:rsidRPr="00A90218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jc w:val="both"/>
        <w:rPr>
          <w:sz w:val="24"/>
        </w:rPr>
      </w:pPr>
      <w:r w:rsidRPr="00A90218">
        <w:rPr>
          <w:sz w:val="24"/>
        </w:rPr>
        <w:t xml:space="preserve">Регламентом ФКСР по конному спорту, утв. 07.02.2018 г. </w:t>
      </w:r>
      <w:r w:rsidRPr="00740C52">
        <w:rPr>
          <w:sz w:val="24"/>
        </w:rPr>
        <w:t>в редакции, действующей</w:t>
      </w:r>
      <w:r w:rsidRPr="00A90218">
        <w:rPr>
          <w:sz w:val="24"/>
        </w:rPr>
        <w:t xml:space="preserve"> на дату соревнований;</w:t>
      </w:r>
    </w:p>
    <w:p w14:paraId="18939BA4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 изд., с изм. 01.01.202</w:t>
      </w:r>
      <w:r w:rsidRPr="0004517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14:paraId="71C6B2E6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  <w:sz w:val="24"/>
        </w:rPr>
        <w:t xml:space="preserve"> </w:t>
      </w:r>
      <w:r w:rsidR="004128AC">
        <w:rPr>
          <w:sz w:val="24"/>
        </w:rPr>
        <w:t>ФКСР;</w:t>
      </w:r>
    </w:p>
    <w:p w14:paraId="6ECA16F7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Настоящим Положением о соревнованиях.</w:t>
      </w:r>
    </w:p>
    <w:p w14:paraId="59DFF3D8" w14:textId="77777777" w:rsidR="00A27BCD" w:rsidRDefault="00A27BCD" w:rsidP="00A27BCD">
      <w:pPr>
        <w:pStyle w:val="a5"/>
        <w:tabs>
          <w:tab w:val="left" w:pos="833"/>
          <w:tab w:val="left" w:pos="834"/>
        </w:tabs>
        <w:spacing w:before="5" w:line="237" w:lineRule="auto"/>
        <w:ind w:right="-9" w:firstLine="0"/>
        <w:jc w:val="both"/>
        <w:rPr>
          <w:sz w:val="24"/>
        </w:rPr>
      </w:pPr>
    </w:p>
    <w:p w14:paraId="7F9A97E1" w14:textId="77777777" w:rsidR="00A27BCD" w:rsidRPr="008A3F99" w:rsidRDefault="00A27BCD" w:rsidP="00A27BCD">
      <w:pPr>
        <w:spacing w:before="1"/>
        <w:ind w:left="426"/>
        <w:jc w:val="both"/>
        <w:rPr>
          <w:sz w:val="24"/>
        </w:rPr>
      </w:pPr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</w:t>
      </w:r>
      <w:r w:rsidR="00CA776E">
        <w:rPr>
          <w:sz w:val="24"/>
        </w:rPr>
        <w:t xml:space="preserve"> </w:t>
      </w:r>
      <w:r w:rsidRPr="00FF44D6">
        <w:rPr>
          <w:sz w:val="24"/>
        </w:rPr>
        <w:t>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14:paraId="68C1A0F3" w14:textId="77777777" w:rsidR="00A27BCD" w:rsidRDefault="00A27BCD" w:rsidP="00A27BCD">
      <w:pPr>
        <w:spacing w:before="1"/>
        <w:ind w:left="426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Pr="00045172">
        <w:rPr>
          <w:spacing w:val="-60"/>
          <w:sz w:val="24"/>
        </w:rPr>
        <w:tab/>
      </w:r>
      <w:r w:rsidRPr="001860AF">
        <w:rPr>
          <w:sz w:val="2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</w:t>
      </w:r>
      <w:r w:rsidR="00AF7940">
        <w:rPr>
          <w:sz w:val="24"/>
        </w:rPr>
        <w:t>OVID-19, утвержденным Минспорта</w:t>
      </w:r>
      <w:r w:rsidRPr="001860AF">
        <w:rPr>
          <w:sz w:val="24"/>
        </w:rPr>
        <w:t xml:space="preserve"> России и Роспотребнадзором.</w:t>
      </w:r>
    </w:p>
    <w:p w14:paraId="67488130" w14:textId="77777777" w:rsidR="00B87893" w:rsidRDefault="00B87893" w:rsidP="00B87893">
      <w:pPr>
        <w:pStyle w:val="2"/>
        <w:spacing w:before="6"/>
        <w:ind w:left="1872"/>
      </w:pPr>
      <w:r>
        <w:rPr>
          <w:u w:val="thick"/>
        </w:rPr>
        <w:t>ДОПОЛНИТЕЛЬНЫЕ УСЛОВИЯ С ЦЕЛЬЮ ПРЕДУПРЕЖДЕНИЯ</w:t>
      </w:r>
    </w:p>
    <w:p w14:paraId="6390F264" w14:textId="77777777" w:rsidR="00B87893" w:rsidRDefault="00B87893" w:rsidP="00B87893">
      <w:pPr>
        <w:spacing w:line="274" w:lineRule="exact"/>
        <w:ind w:left="234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РАСПРОСТРАНЕНИЯ КОРОНАВИРУСНОЙ ИНФЕКЦИИ</w:t>
      </w:r>
    </w:p>
    <w:p w14:paraId="4AAFCC01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Соревнования проводятся в соответствии с Постановлением Губернатора Московской области от     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>
        <w:rPr>
          <w:sz w:val="24"/>
        </w:rPr>
        <w:t>и ликвидации чрезвычайных ситуа</w:t>
      </w:r>
      <w:r w:rsidRPr="00CD3AF1">
        <w:rPr>
          <w:sz w:val="24"/>
        </w:rPr>
        <w:t>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</w:t>
      </w:r>
      <w:r>
        <w:rPr>
          <w:sz w:val="24"/>
        </w:rPr>
        <w:t>дациями Главного государственно</w:t>
      </w:r>
      <w:r w:rsidRPr="00CD3AF1">
        <w:rPr>
          <w:sz w:val="24"/>
        </w:rPr>
        <w:t>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55322EDC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Предельное единовременное количество участников соревнования составляет не более 50 </w:t>
      </w:r>
      <w:r>
        <w:rPr>
          <w:sz w:val="24"/>
        </w:rPr>
        <w:t>человек, с воз</w:t>
      </w:r>
      <w:r w:rsidRPr="00CD3AF1">
        <w:rPr>
          <w:sz w:val="24"/>
        </w:rPr>
        <w:t>можным одновременным количеством участников не более 50 % от о</w:t>
      </w:r>
      <w:r>
        <w:rPr>
          <w:sz w:val="24"/>
        </w:rPr>
        <w:t xml:space="preserve">бщей </w:t>
      </w:r>
      <w:r>
        <w:rPr>
          <w:sz w:val="24"/>
        </w:rPr>
        <w:lastRenderedPageBreak/>
        <w:t>вместимости мест для прове</w:t>
      </w:r>
      <w:r w:rsidRPr="00CD3AF1">
        <w:rPr>
          <w:sz w:val="24"/>
        </w:rPr>
        <w:t>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</w:t>
      </w:r>
      <w:r>
        <w:rPr>
          <w:sz w:val="24"/>
        </w:rPr>
        <w:t>.</w:t>
      </w:r>
    </w:p>
    <w:p w14:paraId="013C885D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 w:firstLine="567"/>
        <w:jc w:val="both"/>
        <w:rPr>
          <w:sz w:val="24"/>
        </w:rPr>
      </w:pPr>
      <w:r>
        <w:rPr>
          <w:sz w:val="24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COVID-19,</w:t>
      </w:r>
    </w:p>
    <w:p w14:paraId="0A48147B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79"/>
        </w:tabs>
        <w:ind w:right="146" w:firstLine="627"/>
        <w:jc w:val="both"/>
        <w:rPr>
          <w:sz w:val="24"/>
        </w:rPr>
      </w:pPr>
      <w:r>
        <w:rPr>
          <w:sz w:val="24"/>
        </w:rPr>
        <w:t>на всей территории турнира обязательно ношение защитных перчаток и медицинской маски (кроме периода нахождения верхом на лошади и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соревновании),</w:t>
      </w:r>
    </w:p>
    <w:p w14:paraId="0A466B1C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28"/>
        </w:tabs>
        <w:ind w:right="144" w:firstLine="567"/>
        <w:jc w:val="both"/>
        <w:rPr>
          <w:sz w:val="24"/>
        </w:rPr>
      </w:pPr>
      <w:r>
        <w:rPr>
          <w:sz w:val="24"/>
        </w:rPr>
        <w:t>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насморк).</w:t>
      </w:r>
    </w:p>
    <w:p w14:paraId="4A87C788" w14:textId="77777777" w:rsidR="00BD519F" w:rsidRDefault="00B87893" w:rsidP="00B87893">
      <w:pPr>
        <w:pStyle w:val="a3"/>
        <w:ind w:left="266" w:right="150" w:firstLine="566"/>
        <w:jc w:val="both"/>
      </w:pPr>
      <w:r>
        <w:t xml:space="preserve">Занесение результатов «входного фильтра» и ежедневных осмотров вносится в «Журнал здоровья». </w:t>
      </w:r>
    </w:p>
    <w:p w14:paraId="55FE90FF" w14:textId="77777777" w:rsidR="00B87893" w:rsidRDefault="00B87893" w:rsidP="00B87893">
      <w:pPr>
        <w:pStyle w:val="a3"/>
        <w:ind w:left="266" w:right="150" w:firstLine="566"/>
        <w:jc w:val="both"/>
      </w:pPr>
      <w:r>
        <w:t>- обязательным является соблюдение социальной дистанции 1,5 м для всех участников соревнований, судейской коллегии</w:t>
      </w:r>
    </w:p>
    <w:p w14:paraId="220D6E0A" w14:textId="77777777" w:rsidR="0074535F" w:rsidRPr="00235D1A" w:rsidRDefault="0074535F" w:rsidP="00B87893">
      <w:pPr>
        <w:pStyle w:val="a3"/>
        <w:ind w:right="150"/>
        <w:jc w:val="both"/>
      </w:pPr>
    </w:p>
    <w:p w14:paraId="78434295" w14:textId="77777777" w:rsidR="0074535F" w:rsidRPr="0074535F" w:rsidRDefault="0074535F" w:rsidP="0074535F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74535F">
        <w:rPr>
          <w:b/>
        </w:rPr>
        <w:t>ТЕХНИЧЕСКИЕ УСЛОВИЯ</w:t>
      </w:r>
      <w:r>
        <w:rPr>
          <w:b/>
        </w:rPr>
        <w:t xml:space="preserve">                                                 </w:t>
      </w:r>
    </w:p>
    <w:p w14:paraId="475E3CDF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</w:p>
    <w:p w14:paraId="055222D6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Соревнования проводятся на </w:t>
      </w:r>
      <w:r w:rsidRPr="00AF7940">
        <w:rPr>
          <w:b/>
          <w:sz w:val="24"/>
          <w:szCs w:val="24"/>
          <w:lang w:bidi="ar-SA"/>
        </w:rPr>
        <w:t>открытом грунте</w:t>
      </w:r>
      <w:r w:rsidRPr="00AF7940">
        <w:rPr>
          <w:sz w:val="24"/>
          <w:szCs w:val="24"/>
          <w:lang w:bidi="ar-SA"/>
        </w:rPr>
        <w:t>.</w:t>
      </w:r>
    </w:p>
    <w:p w14:paraId="3B0F2DD4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Тип грунта: </w:t>
      </w:r>
      <w:r w:rsidRPr="00AF7940">
        <w:rPr>
          <w:b/>
          <w:sz w:val="24"/>
          <w:szCs w:val="24"/>
          <w:lang w:bidi="ar-SA"/>
        </w:rPr>
        <w:t>еврогрунт</w:t>
      </w:r>
      <w:r w:rsidRPr="00AF7940">
        <w:rPr>
          <w:sz w:val="24"/>
          <w:szCs w:val="24"/>
          <w:lang w:bidi="ar-SA"/>
        </w:rPr>
        <w:t xml:space="preserve"> – кварцевый песок с геотекстилем.</w:t>
      </w:r>
    </w:p>
    <w:p w14:paraId="505DFFCC" w14:textId="0C0E4228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>Размеры боевого поля</w:t>
      </w:r>
      <w:r w:rsidRPr="00AF7940">
        <w:rPr>
          <w:b/>
          <w:sz w:val="24"/>
          <w:szCs w:val="24"/>
          <w:lang w:bidi="ar-SA"/>
        </w:rPr>
        <w:t>:</w:t>
      </w:r>
      <w:r w:rsidR="00103594">
        <w:rPr>
          <w:b/>
          <w:sz w:val="24"/>
          <w:szCs w:val="24"/>
          <w:lang w:bidi="ar-SA"/>
        </w:rPr>
        <w:t xml:space="preserve"> 77 х 77</w:t>
      </w:r>
      <w:r w:rsidRPr="00AF7940">
        <w:rPr>
          <w:b/>
          <w:sz w:val="24"/>
          <w:szCs w:val="24"/>
          <w:lang w:bidi="ar-SA"/>
        </w:rPr>
        <w:t xml:space="preserve"> м</w:t>
      </w:r>
    </w:p>
    <w:p w14:paraId="412B1086" w14:textId="77777777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Размеры разминочного поля: </w:t>
      </w:r>
      <w:r w:rsidRPr="00AF7940">
        <w:rPr>
          <w:b/>
          <w:sz w:val="24"/>
          <w:szCs w:val="24"/>
          <w:lang w:bidi="ar-SA"/>
        </w:rPr>
        <w:t>70 х 70 м.</w:t>
      </w:r>
    </w:p>
    <w:p w14:paraId="2C25AF3C" w14:textId="77777777" w:rsidR="00AF7940" w:rsidRPr="008A3F99" w:rsidRDefault="00AF7940" w:rsidP="00A27BCD">
      <w:pPr>
        <w:pStyle w:val="a3"/>
        <w:ind w:left="266" w:right="150" w:firstLine="566"/>
        <w:jc w:val="both"/>
      </w:pPr>
    </w:p>
    <w:p w14:paraId="3CC0605F" w14:textId="77777777" w:rsidR="0074535F" w:rsidRPr="0074535F" w:rsidRDefault="0074535F" w:rsidP="0074535F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74535F">
        <w:rPr>
          <w:b/>
          <w:sz w:val="24"/>
        </w:rPr>
        <w:t>ГЛАВНАЯ СУДЕЙСКАЯ КОЛЛЕГИЯ И ОФИЦИАЛЬНЫЕ ЛИЦА</w:t>
      </w:r>
    </w:p>
    <w:p w14:paraId="3B3DF29B" w14:textId="77777777" w:rsidR="00A27BCD" w:rsidRDefault="00A27BCD" w:rsidP="00A27BCD">
      <w:pPr>
        <w:spacing w:before="1"/>
        <w:ind w:left="426"/>
        <w:jc w:val="both"/>
        <w:rPr>
          <w:sz w:val="24"/>
        </w:rPr>
      </w:pPr>
    </w:p>
    <w:p w14:paraId="5290F2D5" w14:textId="77777777" w:rsidR="004128AC" w:rsidRPr="0074535F" w:rsidRDefault="004128AC" w:rsidP="00AF7940">
      <w:pPr>
        <w:adjustRightInd w:val="0"/>
        <w:spacing w:after="11" w:line="100" w:lineRule="exact"/>
        <w:rPr>
          <w:sz w:val="10"/>
          <w:szCs w:val="1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495"/>
        <w:gridCol w:w="2992"/>
        <w:gridCol w:w="1418"/>
        <w:gridCol w:w="2693"/>
      </w:tblGrid>
      <w:tr w:rsidR="004128AC" w:rsidRPr="00853C09" w14:paraId="77BDAF4F" w14:textId="77777777" w:rsidTr="00865AD2">
        <w:trPr>
          <w:trHeight w:val="426"/>
        </w:trPr>
        <w:tc>
          <w:tcPr>
            <w:tcW w:w="3495" w:type="dxa"/>
            <w:shd w:val="clear" w:color="auto" w:fill="E6E6E6"/>
          </w:tcPr>
          <w:p w14:paraId="1DC0BD02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shd w:val="clear" w:color="auto" w:fill="E6E6E6"/>
          </w:tcPr>
          <w:p w14:paraId="061FB139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08DE93BA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Категория</w:t>
            </w:r>
          </w:p>
        </w:tc>
        <w:tc>
          <w:tcPr>
            <w:tcW w:w="2693" w:type="dxa"/>
            <w:shd w:val="clear" w:color="auto" w:fill="E6E6E6"/>
          </w:tcPr>
          <w:p w14:paraId="5DD60D00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Регион</w:t>
            </w:r>
          </w:p>
        </w:tc>
      </w:tr>
      <w:tr w:rsidR="004128AC" w:rsidRPr="00853C09" w14:paraId="581FAA46" w14:textId="77777777" w:rsidTr="00865AD2">
        <w:trPr>
          <w:trHeight w:val="567"/>
        </w:trPr>
        <w:tc>
          <w:tcPr>
            <w:tcW w:w="3495" w:type="dxa"/>
          </w:tcPr>
          <w:p w14:paraId="42FB62A2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судья</w:t>
            </w:r>
          </w:p>
          <w:p w14:paraId="4103C149" w14:textId="0081203C" w:rsidR="004128AC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Член</w:t>
            </w:r>
            <w:r w:rsidR="00101347">
              <w:rPr>
                <w:b/>
                <w:bCs/>
                <w:sz w:val="24"/>
                <w:szCs w:val="24"/>
              </w:rPr>
              <w:t>ы</w:t>
            </w:r>
            <w:r w:rsidRPr="00AF7940">
              <w:rPr>
                <w:b/>
                <w:bCs/>
                <w:sz w:val="24"/>
                <w:szCs w:val="24"/>
              </w:rPr>
              <w:t xml:space="preserve"> Г</w:t>
            </w:r>
            <w:r w:rsidR="00907FE8">
              <w:rPr>
                <w:b/>
                <w:bCs/>
                <w:sz w:val="24"/>
                <w:szCs w:val="24"/>
              </w:rPr>
              <w:t>ранд Жюри:</w:t>
            </w:r>
          </w:p>
          <w:p w14:paraId="481ADE97" w14:textId="77777777" w:rsidR="00101347" w:rsidRPr="00AF7940" w:rsidRDefault="00101347" w:rsidP="00AF7940">
            <w:pPr>
              <w:pStyle w:val="21"/>
              <w:rPr>
                <w:b/>
                <w:bCs/>
                <w:sz w:val="24"/>
                <w:szCs w:val="24"/>
              </w:rPr>
            </w:pPr>
          </w:p>
          <w:p w14:paraId="49DA3539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Технический делегат ФКСР</w:t>
            </w:r>
          </w:p>
          <w:p w14:paraId="5338BAE6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секретарь</w:t>
            </w:r>
          </w:p>
          <w:p w14:paraId="4266F8AC" w14:textId="396321D6" w:rsidR="004128AC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Курс-дизайнер</w:t>
            </w:r>
          </w:p>
          <w:p w14:paraId="2B15DADF" w14:textId="5EA91644" w:rsidR="009A454A" w:rsidRPr="00AF7940" w:rsidRDefault="009A454A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Ассистент курс-дизайнера</w:t>
            </w:r>
          </w:p>
          <w:p w14:paraId="035EC6A4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Шеф-стюард</w:t>
            </w:r>
          </w:p>
          <w:p w14:paraId="65F7211F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14:paraId="11B40767" w14:textId="44440624" w:rsidR="0004385D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Хабалов Ф.А.</w:t>
            </w:r>
          </w:p>
          <w:p w14:paraId="6AB2DEEF" w14:textId="301AFDF5" w:rsidR="008178C2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Елизаветина М.Ю.</w:t>
            </w:r>
          </w:p>
          <w:p w14:paraId="6788281D" w14:textId="77777777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</w:p>
          <w:p w14:paraId="70ACE7EF" w14:textId="7DB369A4" w:rsidR="007758EA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Елизаветина М.Ю.</w:t>
            </w:r>
          </w:p>
          <w:p w14:paraId="3170D5DB" w14:textId="6F727D8F" w:rsidR="00161A4E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Кабакова Т.М.</w:t>
            </w:r>
          </w:p>
          <w:p w14:paraId="17E10A7A" w14:textId="1BAFFCB3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 А.Л.</w:t>
            </w:r>
          </w:p>
          <w:p w14:paraId="50C8ED87" w14:textId="44A56358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Большаков И.А.</w:t>
            </w:r>
          </w:p>
          <w:p w14:paraId="474D2C02" w14:textId="69AD9D63" w:rsidR="004128AC" w:rsidRPr="0057159A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Степаненко О.В.</w:t>
            </w:r>
          </w:p>
          <w:p w14:paraId="769E2C01" w14:textId="576E749F" w:rsidR="004128AC" w:rsidRPr="00AF7940" w:rsidRDefault="00103594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Ягупов Н.А.</w:t>
            </w:r>
          </w:p>
        </w:tc>
        <w:tc>
          <w:tcPr>
            <w:tcW w:w="1418" w:type="dxa"/>
          </w:tcPr>
          <w:p w14:paraId="2D0B160E" w14:textId="4E85127A" w:rsidR="004128AC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1B57A9FC" w14:textId="7E354A56" w:rsidR="00101347" w:rsidRPr="00AF7940" w:rsidRDefault="0004385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9A454A">
              <w:rPr>
                <w:bCs/>
                <w:sz w:val="24"/>
                <w:szCs w:val="24"/>
              </w:rPr>
              <w:t>К</w:t>
            </w:r>
          </w:p>
          <w:p w14:paraId="199BF74D" w14:textId="77777777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</w:p>
          <w:p w14:paraId="0D20DE93" w14:textId="30AA8ACF" w:rsidR="004128AC" w:rsidRPr="00AF7940" w:rsidRDefault="007758E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41075F74" w14:textId="4DE514E9" w:rsidR="004128AC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5ADFF6B8" w14:textId="32BD574C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</w:t>
            </w:r>
          </w:p>
          <w:p w14:paraId="52E5CBDE" w14:textId="20DD0A47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54CADE9C" w14:textId="32B9AAB2" w:rsidR="004128AC" w:rsidRPr="00AF7940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14:paraId="05CAF425" w14:textId="77777777" w:rsidR="004128AC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16ACEA16" w14:textId="1D974DA8" w:rsidR="008178C2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7BC66462" w14:textId="77777777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</w:p>
          <w:p w14:paraId="254B4998" w14:textId="77777777" w:rsidR="009A454A" w:rsidRPr="00AF7940" w:rsidRDefault="009A454A" w:rsidP="009A454A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029D0B4A" w14:textId="54A162C8" w:rsidR="004128AC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6B1BA322" w14:textId="468D424B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2BC07BC6" w14:textId="56E0048E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Ярославская</w:t>
            </w:r>
            <w:r w:rsidR="004128AC"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12592483" w14:textId="624351A9" w:rsidR="004128AC" w:rsidRPr="00AF7940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00DA774E" w14:textId="7B6E9920" w:rsidR="004128AC" w:rsidRPr="00AF7940" w:rsidRDefault="00103594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</w:tr>
    </w:tbl>
    <w:p w14:paraId="51D42F73" w14:textId="77777777" w:rsidR="00A27BCD" w:rsidRDefault="00A27BCD" w:rsidP="00AF7940">
      <w:pPr>
        <w:jc w:val="both"/>
        <w:rPr>
          <w:sz w:val="24"/>
          <w:szCs w:val="24"/>
          <w:lang w:eastAsia="ar-SA"/>
        </w:rPr>
      </w:pPr>
    </w:p>
    <w:p w14:paraId="542D22EC" w14:textId="77777777" w:rsidR="00A27BCD" w:rsidRPr="00CB460B" w:rsidRDefault="00A27BCD" w:rsidP="00A27BCD">
      <w:pPr>
        <w:pStyle w:val="2"/>
        <w:spacing w:before="6"/>
        <w:ind w:left="0"/>
        <w:rPr>
          <w:b w:val="0"/>
          <w:spacing w:val="-60"/>
          <w:u w:val="thick"/>
        </w:rPr>
      </w:pPr>
    </w:p>
    <w:p w14:paraId="62A190E6" w14:textId="77777777" w:rsidR="00A27BCD" w:rsidRDefault="00A27BCD" w:rsidP="00A27BCD">
      <w:pPr>
        <w:pStyle w:val="a3"/>
        <w:ind w:left="266" w:right="150" w:firstLine="566"/>
        <w:jc w:val="both"/>
      </w:pPr>
    </w:p>
    <w:p w14:paraId="6B40A73C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lastRenderedPageBreak/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5CA747" w14:textId="77777777" w:rsidR="00A27BCD" w:rsidRDefault="00474F42" w:rsidP="00A27BCD">
      <w:pPr>
        <w:spacing w:before="5"/>
        <w:rPr>
          <w:b/>
          <w:sz w:val="23"/>
        </w:rPr>
      </w:pPr>
      <w:hyperlink r:id="rId10">
        <w:r w:rsidR="00A27BCD">
          <w:rPr>
            <w:spacing w:val="-58"/>
            <w:sz w:val="23"/>
            <w:u w:val="thick"/>
          </w:rPr>
          <w:t xml:space="preserve"> </w:t>
        </w:r>
      </w:hyperlink>
    </w:p>
    <w:p w14:paraId="3F8A19A6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1 </w:t>
      </w:r>
      <w:r>
        <w:rPr>
          <w:b/>
        </w:rPr>
        <w:t xml:space="preserve">– </w:t>
      </w:r>
      <w:r>
        <w:t>всадники 10-14 лет (2011-2007 г.р.), никогда не выполнявшие нормативов 1 и</w:t>
      </w:r>
    </w:p>
    <w:p w14:paraId="3006BA64" w14:textId="77777777" w:rsidR="00A27BCD" w:rsidRPr="00CB460B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и пони 6 лет и старше;</w:t>
      </w:r>
    </w:p>
    <w:p w14:paraId="0D2953F1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2 - </w:t>
      </w:r>
      <w:r>
        <w:t>всадники 1</w:t>
      </w:r>
      <w:r w:rsidRPr="00E114FC">
        <w:t>5</w:t>
      </w:r>
      <w:r>
        <w:t xml:space="preserve"> лет (200</w:t>
      </w:r>
      <w:r w:rsidRPr="00E60D55">
        <w:t>6</w:t>
      </w:r>
      <w:r>
        <w:t xml:space="preserve"> г.р.)</w:t>
      </w:r>
      <w:r w:rsidRPr="00E60D55">
        <w:t xml:space="preserve"> </w:t>
      </w:r>
      <w:r>
        <w:t>и старше, никогда не выполнявшие нормативов 1 и</w:t>
      </w:r>
    </w:p>
    <w:p w14:paraId="0585EE37" w14:textId="77777777" w:rsidR="00A27BCD" w:rsidRPr="00E114FC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6 лет и старше;</w:t>
      </w:r>
    </w:p>
    <w:p w14:paraId="7E106727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Хрустальный Тур - </w:t>
      </w:r>
      <w:r>
        <w:t>всадники 12 лет (2009 г.р.) и старше,  никогда не выполнявшие нормативов 1 и</w:t>
      </w:r>
    </w:p>
    <w:p w14:paraId="565245B1" w14:textId="77777777"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>выше разрядов по конному спорту</w:t>
      </w:r>
      <w:r w:rsidR="00093C1A">
        <w:rPr>
          <w:sz w:val="24"/>
        </w:rPr>
        <w:t xml:space="preserve"> на лошадях 6 лет и старше</w:t>
      </w:r>
      <w:r>
        <w:rPr>
          <w:sz w:val="24"/>
        </w:rPr>
        <w:t>;</w:t>
      </w:r>
    </w:p>
    <w:p w14:paraId="2D488153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Оловянный Тур - </w:t>
      </w:r>
      <w:r>
        <w:t>всадники 12 лет (2009 г.р.) и старше,  никогда не выполнявшие нормативов 1 и</w:t>
      </w:r>
    </w:p>
    <w:p w14:paraId="519627D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08824E87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0A0B3D1B" w14:textId="77777777"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6C33E0CA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Медный Тур - </w:t>
      </w:r>
      <w:r>
        <w:t>всадники 12 лет (2009 г.р.) и старше,  никогда не выполнявшие нормативов 1 и</w:t>
      </w:r>
    </w:p>
    <w:p w14:paraId="1D439720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45097646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170B387E" w14:textId="77777777"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2483042E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Бронзовый Тур - </w:t>
      </w:r>
      <w:r>
        <w:t>всадники 12 лет (2009 г.р.) и старше,  никогда не выполнявшие нормативов 1 и</w:t>
      </w:r>
    </w:p>
    <w:p w14:paraId="51441A59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3CB3A6AB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30DBBE5" w14:textId="77777777"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50EE2EDC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Серебряный Тур - </w:t>
      </w:r>
      <w:r>
        <w:t>всадники 14 лет (2007 г.р.) и старше,  никогда не выполнявшие нормативов 1 и</w:t>
      </w:r>
    </w:p>
    <w:p w14:paraId="5C8892A0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E6DE2C2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8A11620" w14:textId="77777777" w:rsidR="00A27BCD" w:rsidRPr="00D2698A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36DAA7F6" w14:textId="77777777" w:rsidR="00A27BCD" w:rsidRDefault="00A27BCD" w:rsidP="00A27BCD">
      <w:pPr>
        <w:pStyle w:val="a3"/>
        <w:spacing w:before="3"/>
      </w:pPr>
      <w:r w:rsidRPr="00F53BD1">
        <w:rPr>
          <w:b/>
        </w:rPr>
        <w:t>Золотой Тур</w:t>
      </w:r>
      <w:r>
        <w:rPr>
          <w:b/>
        </w:rPr>
        <w:t xml:space="preserve"> -  </w:t>
      </w:r>
      <w:r w:rsidRPr="00F53BD1">
        <w:t xml:space="preserve"> </w:t>
      </w:r>
      <w:r>
        <w:t>всадники 15 лет (2006 г.р.) и старше,  никогда не выполнявшие нормативов 1 и</w:t>
      </w:r>
    </w:p>
    <w:p w14:paraId="7D6A5624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37791BF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4D1F312A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 w:rsidRPr="005D3B45">
        <w:rPr>
          <w:sz w:val="24"/>
        </w:rPr>
        <w:t>на лошадях 6 лет и старше.</w:t>
      </w:r>
    </w:p>
    <w:p w14:paraId="40ADFDF0" w14:textId="77777777" w:rsidR="006753C1" w:rsidRDefault="006753C1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>Всадники 12 лет (2009 г.р.) и старше на лошадях 4 лет и старше.*</w:t>
      </w:r>
    </w:p>
    <w:p w14:paraId="6DF3A65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лошадей на одного всадника</w:t>
      </w:r>
      <w:r>
        <w:rPr>
          <w:sz w:val="24"/>
        </w:rPr>
        <w:t xml:space="preserve"> – не ограничено;</w:t>
      </w:r>
    </w:p>
    <w:p w14:paraId="3740723A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всадников на одну лошадь</w:t>
      </w:r>
      <w:r>
        <w:rPr>
          <w:sz w:val="24"/>
        </w:rPr>
        <w:t xml:space="preserve"> – не более 2-х, в Золотом и Серебряном Турах – не более 1-го.</w:t>
      </w:r>
    </w:p>
    <w:p w14:paraId="3E6AFE33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стартов в день на одну лошадь</w:t>
      </w:r>
      <w:r>
        <w:rPr>
          <w:sz w:val="24"/>
        </w:rPr>
        <w:t xml:space="preserve"> – не более 2-х (может быть разрешен </w:t>
      </w:r>
      <w:r w:rsidR="006753C1">
        <w:rPr>
          <w:sz w:val="24"/>
        </w:rPr>
        <w:t>третий старт в Цветочном Туре).</w:t>
      </w:r>
    </w:p>
    <w:p w14:paraId="29A6D048" w14:textId="77777777" w:rsidR="006753C1" w:rsidRPr="006753C1" w:rsidRDefault="006753C1" w:rsidP="006753C1">
      <w:pPr>
        <w:pStyle w:val="TableParagraph"/>
        <w:spacing w:line="264" w:lineRule="exact"/>
        <w:rPr>
          <w:b/>
          <w:i/>
          <w:sz w:val="24"/>
        </w:rPr>
      </w:pPr>
      <w:r w:rsidRPr="006753C1">
        <w:rPr>
          <w:b/>
          <w:i/>
          <w:sz w:val="24"/>
        </w:rPr>
        <w:t>*Спортсмены, которым на день проведения турнира не исполнилось 16 лет, не могут принимать участия в соревнованиях на лошадях моложе 6-и лет.</w:t>
      </w:r>
    </w:p>
    <w:p w14:paraId="7F912741" w14:textId="77777777" w:rsidR="00A27BCD" w:rsidRPr="005D3B45" w:rsidRDefault="00A27BCD" w:rsidP="00A27BCD">
      <w:pPr>
        <w:pStyle w:val="TableParagraph"/>
        <w:spacing w:line="264" w:lineRule="exact"/>
        <w:ind w:left="0"/>
        <w:rPr>
          <w:sz w:val="24"/>
        </w:rPr>
      </w:pPr>
    </w:p>
    <w:p w14:paraId="7E9BE54A" w14:textId="77777777" w:rsidR="00A27BCD" w:rsidRDefault="00A27BCD" w:rsidP="00A27BCD">
      <w:pPr>
        <w:pStyle w:val="a3"/>
        <w:spacing w:before="10"/>
        <w:rPr>
          <w:b/>
          <w:sz w:val="9"/>
        </w:rPr>
      </w:pPr>
    </w:p>
    <w:p w14:paraId="3DB851AD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ЗАЯВКИ                                                                                                               </w:t>
      </w:r>
    </w:p>
    <w:p w14:paraId="46E04EEB" w14:textId="4F048991" w:rsidR="009A454A" w:rsidRPr="00DA79FA" w:rsidRDefault="00A27BCD" w:rsidP="009A454A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</w:t>
      </w:r>
      <w:r w:rsidR="009A454A" w:rsidRPr="00DA79FA">
        <w:rPr>
          <w:sz w:val="24"/>
          <w:szCs w:val="24"/>
          <w:lang w:bidi="ar-SA"/>
        </w:rPr>
        <w:t>Предв</w:t>
      </w:r>
      <w:r w:rsidR="00DA79FA">
        <w:rPr>
          <w:sz w:val="24"/>
          <w:szCs w:val="24"/>
          <w:lang w:bidi="ar-SA"/>
        </w:rPr>
        <w:t>арительные заявки подаются до 11</w:t>
      </w:r>
      <w:r w:rsidR="009A454A" w:rsidRPr="00DA79FA">
        <w:rPr>
          <w:sz w:val="24"/>
          <w:szCs w:val="24"/>
          <w:lang w:bidi="ar-SA"/>
        </w:rPr>
        <w:t xml:space="preserve"> августа 2021 г. по </w:t>
      </w:r>
      <w:r w:rsidR="009A454A" w:rsidRPr="00DA79FA">
        <w:rPr>
          <w:sz w:val="24"/>
          <w:szCs w:val="24"/>
          <w:lang w:val="en-US" w:bidi="ar-SA"/>
        </w:rPr>
        <w:t>e</w:t>
      </w:r>
      <w:r w:rsidR="009A454A" w:rsidRPr="00DA79FA">
        <w:rPr>
          <w:sz w:val="24"/>
          <w:szCs w:val="24"/>
          <w:lang w:bidi="ar-SA"/>
        </w:rPr>
        <w:t>-</w:t>
      </w:r>
      <w:r w:rsidR="009A454A" w:rsidRPr="00DA79FA">
        <w:rPr>
          <w:sz w:val="24"/>
          <w:szCs w:val="24"/>
          <w:lang w:val="en-US" w:bidi="ar-SA"/>
        </w:rPr>
        <w:t>mail</w:t>
      </w:r>
      <w:r w:rsidR="009A454A" w:rsidRPr="00DA79FA">
        <w:rPr>
          <w:sz w:val="24"/>
          <w:szCs w:val="24"/>
          <w:lang w:bidi="ar-SA"/>
        </w:rPr>
        <w:t>:</w:t>
      </w:r>
      <w:r w:rsidR="009A454A" w:rsidRPr="00DA79FA">
        <w:rPr>
          <w:rFonts w:eastAsia="Calibri"/>
          <w:sz w:val="24"/>
          <w:szCs w:val="24"/>
          <w:lang w:eastAsia="en-US" w:bidi="ar-SA"/>
        </w:rPr>
        <w:t xml:space="preserve"> </w:t>
      </w:r>
      <w:hyperlink r:id="rId11" w:history="1">
        <w:r w:rsidR="009A454A" w:rsidRPr="00DA79FA">
          <w:rPr>
            <w:rStyle w:val="a7"/>
            <w:sz w:val="24"/>
            <w:szCs w:val="24"/>
          </w:rPr>
          <w:t>romaness57@gmail.com</w:t>
        </w:r>
      </w:hyperlink>
      <w:r w:rsidR="009A454A" w:rsidRPr="00DA79FA">
        <w:rPr>
          <w:rStyle w:val="go"/>
        </w:rPr>
        <w:t xml:space="preserve"> </w:t>
      </w:r>
      <w:r w:rsidR="009A454A" w:rsidRPr="00DA79FA">
        <w:rPr>
          <w:rFonts w:eastAsia="Calibri"/>
          <w:sz w:val="24"/>
          <w:szCs w:val="24"/>
          <w:lang w:eastAsia="en-US" w:bidi="ar-SA"/>
        </w:rPr>
        <w:t xml:space="preserve">или </w:t>
      </w:r>
    </w:p>
    <w:p w14:paraId="26407526" w14:textId="77777777" w:rsidR="009A454A" w:rsidRPr="00DA79FA" w:rsidRDefault="009A454A" w:rsidP="009A454A">
      <w:pPr>
        <w:jc w:val="both"/>
        <w:rPr>
          <w:rFonts w:eastAsia="Calibri"/>
          <w:sz w:val="24"/>
          <w:szCs w:val="24"/>
          <w:lang w:eastAsia="en-US" w:bidi="ar-SA"/>
        </w:rPr>
      </w:pPr>
      <w:r w:rsidRPr="00DA79FA">
        <w:rPr>
          <w:rFonts w:eastAsia="Calibri"/>
          <w:sz w:val="24"/>
          <w:szCs w:val="24"/>
          <w:lang w:eastAsia="en-US" w:bidi="ar-SA"/>
        </w:rPr>
        <w:t xml:space="preserve">  по телефону:</w:t>
      </w:r>
      <w:r w:rsidRPr="00DA79FA">
        <w:t xml:space="preserve"> </w:t>
      </w:r>
      <w:r w:rsidRPr="00DA79FA">
        <w:rPr>
          <w:sz w:val="24"/>
          <w:szCs w:val="24"/>
        </w:rPr>
        <w:t>8-985-953-41-95</w:t>
      </w:r>
      <w:r w:rsidRPr="00DA79FA">
        <w:rPr>
          <w:rFonts w:eastAsia="Calibri"/>
          <w:sz w:val="24"/>
          <w:szCs w:val="24"/>
          <w:lang w:eastAsia="en-US" w:bidi="ar-SA"/>
        </w:rPr>
        <w:t>,</w:t>
      </w:r>
      <w:r w:rsidRPr="00DA79FA">
        <w:rPr>
          <w:sz w:val="24"/>
          <w:szCs w:val="24"/>
          <w:lang w:bidi="ar-SA"/>
        </w:rPr>
        <w:t xml:space="preserve"> Кабакова Татьяна.    </w:t>
      </w:r>
    </w:p>
    <w:p w14:paraId="11DAFC3D" w14:textId="0A3FD95F" w:rsidR="009A454A" w:rsidRDefault="009A454A" w:rsidP="009A454A">
      <w:pPr>
        <w:adjustRightInd w:val="0"/>
        <w:ind w:right="-1"/>
        <w:rPr>
          <w:rFonts w:eastAsia="Calibri"/>
          <w:sz w:val="24"/>
          <w:szCs w:val="24"/>
          <w:lang w:eastAsia="en-US" w:bidi="ar-SA"/>
        </w:rPr>
      </w:pPr>
      <w:r w:rsidRPr="00DA79FA">
        <w:rPr>
          <w:sz w:val="24"/>
          <w:szCs w:val="24"/>
          <w:lang w:bidi="ar-SA"/>
        </w:rPr>
        <w:t xml:space="preserve">  Окончательные </w:t>
      </w:r>
      <w:r w:rsidR="00DA79FA">
        <w:rPr>
          <w:sz w:val="24"/>
          <w:szCs w:val="24"/>
          <w:lang w:bidi="ar-SA"/>
        </w:rPr>
        <w:t>заявки – 12</w:t>
      </w:r>
      <w:r w:rsidRPr="00DA79FA">
        <w:rPr>
          <w:sz w:val="24"/>
          <w:szCs w:val="24"/>
          <w:lang w:bidi="ar-SA"/>
        </w:rPr>
        <w:t xml:space="preserve"> августа  2021 г. с 13:00 до 16:00 по телефону: </w:t>
      </w:r>
      <w:r w:rsidRPr="00DA79FA">
        <w:rPr>
          <w:sz w:val="24"/>
          <w:szCs w:val="24"/>
        </w:rPr>
        <w:t>8-985-953-41-95</w:t>
      </w:r>
      <w:r w:rsidRPr="00DA79FA">
        <w:rPr>
          <w:rFonts w:eastAsia="Calibri"/>
          <w:sz w:val="24"/>
          <w:szCs w:val="24"/>
          <w:lang w:eastAsia="en-US" w:bidi="ar-SA"/>
        </w:rPr>
        <w:t>.</w:t>
      </w:r>
    </w:p>
    <w:p w14:paraId="4E82B986" w14:textId="77777777" w:rsidR="00DA79FA" w:rsidRPr="00292C10" w:rsidRDefault="00DA79FA" w:rsidP="009A454A">
      <w:pPr>
        <w:adjustRightInd w:val="0"/>
        <w:ind w:right="-1"/>
        <w:rPr>
          <w:sz w:val="24"/>
          <w:szCs w:val="24"/>
          <w:lang w:bidi="ar-SA"/>
        </w:rPr>
      </w:pPr>
    </w:p>
    <w:p w14:paraId="249D24C4" w14:textId="4A66D751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УЧАСТИЕ</w:t>
      </w:r>
      <w:r w:rsidRPr="00E60D55">
        <w:rPr>
          <w:b/>
        </w:rPr>
        <w:tab/>
      </w:r>
    </w:p>
    <w:p w14:paraId="3B984912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 xml:space="preserve">Окончательные заявки предоставляются комиссии по допуску с приложением следующего </w:t>
      </w:r>
    </w:p>
    <w:p w14:paraId="5C381785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>пакета документов:</w:t>
      </w:r>
    </w:p>
    <w:p w14:paraId="6EEB3D4E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1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заявка по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форме;</w:t>
      </w:r>
    </w:p>
    <w:p w14:paraId="519BBA1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3" w:line="232" w:lineRule="auto"/>
        <w:ind w:right="155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ксерокопия идентификационной страницы паспорта гражданина Российской Федерации</w:t>
      </w:r>
      <w:r>
        <w:rPr>
          <w:sz w:val="24"/>
          <w:szCs w:val="24"/>
        </w:rPr>
        <w:t xml:space="preserve"> или свидетельства о рождении</w:t>
      </w:r>
      <w:r w:rsidRPr="00B5134F">
        <w:rPr>
          <w:sz w:val="24"/>
          <w:szCs w:val="24"/>
        </w:rPr>
        <w:t>;</w:t>
      </w:r>
    </w:p>
    <w:p w14:paraId="5E3E0B32" w14:textId="77777777" w:rsidR="00A27BCD" w:rsidRPr="009D16C1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14" w:line="232" w:lineRule="auto"/>
        <w:ind w:right="147"/>
        <w:jc w:val="both"/>
        <w:rPr>
          <w:sz w:val="24"/>
          <w:szCs w:val="24"/>
        </w:rPr>
      </w:pPr>
      <w:r w:rsidRPr="00B5134F">
        <w:rPr>
          <w:b/>
          <w:sz w:val="24"/>
          <w:szCs w:val="24"/>
        </w:rPr>
        <w:t xml:space="preserve">документ, подтверждающий регистрацию в ФКСР на 2021 год. Оплата без оформления документов не действительна </w:t>
      </w:r>
      <w:r>
        <w:rPr>
          <w:sz w:val="24"/>
          <w:szCs w:val="24"/>
        </w:rPr>
        <w:t xml:space="preserve">- </w:t>
      </w:r>
      <w:r w:rsidRPr="00B5134F">
        <w:rPr>
          <w:sz w:val="24"/>
          <w:szCs w:val="24"/>
        </w:rPr>
        <w:t xml:space="preserve">см. «Порядок регистрации спортсменов в ФКСР </w:t>
      </w:r>
      <w:hyperlink r:id="rId12" w:history="1">
        <w:r w:rsidRPr="009D16C1">
          <w:rPr>
            <w:rStyle w:val="a7"/>
            <w:sz w:val="24"/>
            <w:szCs w:val="24"/>
          </w:rPr>
          <w:t>http://fksr.ru/about-federation/registration/;</w:t>
        </w:r>
      </w:hyperlink>
    </w:p>
    <w:p w14:paraId="0D406205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2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паспорт(а) спортивной лошади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ФКСР;</w:t>
      </w:r>
    </w:p>
    <w:p w14:paraId="79FD2005" w14:textId="77777777" w:rsidR="00A27BCD" w:rsidRPr="00CB460B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bCs/>
          <w:sz w:val="24"/>
          <w:szCs w:val="24"/>
        </w:rPr>
      </w:pPr>
      <w:r w:rsidRPr="00CB460B">
        <w:rPr>
          <w:bCs/>
          <w:sz w:val="24"/>
          <w:szCs w:val="24"/>
        </w:rPr>
        <w:t xml:space="preserve">документ, подтверждающий регистрацию в статусе «Спортсмена-любителя» в соотв. со ст. </w:t>
      </w:r>
      <w:r w:rsidRPr="00CB460B">
        <w:rPr>
          <w:bCs/>
          <w:sz w:val="24"/>
          <w:szCs w:val="24"/>
        </w:rPr>
        <w:lastRenderedPageBreak/>
        <w:t>IV.I Главы I Регламента ФКСР</w:t>
      </w:r>
      <w:r>
        <w:rPr>
          <w:bCs/>
          <w:sz w:val="24"/>
          <w:szCs w:val="24"/>
          <w:lang w:val="en-US"/>
        </w:rPr>
        <w:t xml:space="preserve"> (</w:t>
      </w:r>
      <w:r>
        <w:rPr>
          <w:bCs/>
          <w:sz w:val="24"/>
          <w:szCs w:val="24"/>
        </w:rPr>
        <w:t>если имеется);</w:t>
      </w:r>
    </w:p>
    <w:p w14:paraId="7EC26795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107467">
        <w:rPr>
          <w:sz w:val="24"/>
          <w:szCs w:val="24"/>
        </w:rPr>
        <w:t>документ, подтверждающий уровень технической подготовленности спортсмена (зачетная</w:t>
      </w:r>
      <w:r w:rsidRPr="00107467">
        <w:rPr>
          <w:spacing w:val="29"/>
          <w:sz w:val="24"/>
          <w:szCs w:val="24"/>
        </w:rPr>
        <w:t xml:space="preserve"> </w:t>
      </w:r>
      <w:r w:rsidRPr="00107467">
        <w:rPr>
          <w:sz w:val="24"/>
          <w:szCs w:val="24"/>
        </w:rPr>
        <w:t>книжка с отметкой о присвоении или подтвер</w:t>
      </w:r>
      <w:r>
        <w:rPr>
          <w:sz w:val="24"/>
          <w:szCs w:val="24"/>
        </w:rPr>
        <w:t>ждении спортивного разряда</w:t>
      </w:r>
      <w:r w:rsidRPr="00755C27">
        <w:rPr>
          <w:sz w:val="24"/>
          <w:szCs w:val="24"/>
        </w:rPr>
        <w:t>;</w:t>
      </w:r>
    </w:p>
    <w:p w14:paraId="030CC46E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1BD868D6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583A880D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83" w:line="235" w:lineRule="auto"/>
        <w:ind w:right="142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Pr="00B5134F">
        <w:rPr>
          <w:spacing w:val="-1"/>
          <w:sz w:val="24"/>
          <w:szCs w:val="24"/>
        </w:rPr>
        <w:t xml:space="preserve"> </w:t>
      </w:r>
      <w:r w:rsidRPr="00B5134F">
        <w:rPr>
          <w:sz w:val="24"/>
          <w:szCs w:val="24"/>
        </w:rPr>
        <w:t>медицине.</w:t>
      </w:r>
    </w:p>
    <w:p w14:paraId="58822EF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8" w:lineRule="exact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14:paraId="154FB3B0" w14:textId="77777777" w:rsidR="00A27BCD" w:rsidRPr="00B5134F" w:rsidRDefault="00A27BCD" w:rsidP="00A27BCD">
      <w:pPr>
        <w:pStyle w:val="a3"/>
        <w:ind w:left="266" w:right="152" w:firstLine="566"/>
        <w:jc w:val="both"/>
      </w:pPr>
    </w:p>
    <w:p w14:paraId="2DAD1C23" w14:textId="77777777" w:rsidR="00A27BCD" w:rsidRDefault="00A27BCD" w:rsidP="00A27BCD">
      <w:pPr>
        <w:rPr>
          <w:sz w:val="24"/>
          <w:szCs w:val="24"/>
        </w:rPr>
      </w:pPr>
      <w:r w:rsidRPr="00B513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5134F">
        <w:rPr>
          <w:sz w:val="24"/>
          <w:szCs w:val="24"/>
        </w:rPr>
        <w:t xml:space="preserve">        Главная судейская коллегия вправе не допустить всадника или лошадь до старта</w:t>
      </w:r>
      <w:r w:rsidR="007358AD">
        <w:rPr>
          <w:sz w:val="24"/>
          <w:szCs w:val="24"/>
        </w:rPr>
        <w:t>,</w:t>
      </w:r>
      <w:r w:rsidRPr="00B5134F">
        <w:rPr>
          <w:sz w:val="24"/>
          <w:szCs w:val="24"/>
        </w:rPr>
        <w:t xml:space="preserve"> ввиду </w:t>
      </w:r>
    </w:p>
    <w:p w14:paraId="651D4334" w14:textId="77777777" w:rsidR="00A27BCD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134F">
        <w:rPr>
          <w:sz w:val="24"/>
          <w:szCs w:val="24"/>
        </w:rPr>
        <w:t>явной технической неподготовленности.</w:t>
      </w:r>
    </w:p>
    <w:p w14:paraId="2EA80F96" w14:textId="77777777" w:rsidR="00A27BCD" w:rsidRDefault="00A27BCD" w:rsidP="00A27BCD">
      <w:pPr>
        <w:rPr>
          <w:sz w:val="24"/>
          <w:szCs w:val="24"/>
        </w:rPr>
      </w:pPr>
    </w:p>
    <w:p w14:paraId="006AC457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14:paraId="1AFADEBA" w14:textId="77777777" w:rsidR="00A27BCD" w:rsidRPr="00B5134F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3F43FD" w14:textId="77777777" w:rsidR="00A27BCD" w:rsidRDefault="00A27BCD" w:rsidP="00A27BCD">
      <w:pPr>
        <w:pStyle w:val="a3"/>
        <w:spacing w:before="37"/>
        <w:ind w:left="266" w:right="144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07200BA8" w14:textId="77777777" w:rsidR="00A27BCD" w:rsidRDefault="00A27BCD" w:rsidP="00A27BCD">
      <w:pPr>
        <w:pStyle w:val="a3"/>
        <w:ind w:left="266" w:right="145" w:firstLine="566"/>
        <w:jc w:val="both"/>
      </w:pPr>
      <w:r>
        <w:t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чипированы (по требованию территориальных органов Россельхозн</w:t>
      </w:r>
      <w:r w:rsidR="00324FDB">
        <w:t>адзора).</w:t>
      </w:r>
      <w:r>
        <w:t xml:space="preserve"> </w:t>
      </w:r>
      <w:r w:rsidR="00E46241">
        <w:t xml:space="preserve"> </w:t>
      </w:r>
      <w:r>
        <w:t>Номер чипа должен быть занесен в документы, удостоверяющие лошадь (паспорт).</w:t>
      </w:r>
    </w:p>
    <w:p w14:paraId="736BD37A" w14:textId="77777777" w:rsidR="004D6CB4" w:rsidRPr="004D6CB4" w:rsidRDefault="004D6CB4" w:rsidP="004D6CB4">
      <w:pPr>
        <w:pStyle w:val="a3"/>
        <w:ind w:left="266" w:right="145"/>
        <w:jc w:val="center"/>
        <w:rPr>
          <w:b/>
          <w:u w:val="single"/>
        </w:rPr>
      </w:pPr>
      <w:r w:rsidRPr="004D6CB4">
        <w:rPr>
          <w:b/>
          <w:u w:val="single"/>
        </w:rPr>
        <w:t>ВАЖНО!</w:t>
      </w:r>
    </w:p>
    <w:p w14:paraId="0A9CF4A9" w14:textId="6B1FC49E" w:rsidR="004D6CB4" w:rsidRPr="004D6CB4" w:rsidRDefault="004D6CB4" w:rsidP="004D6CB4">
      <w:pPr>
        <w:pStyle w:val="a3"/>
        <w:ind w:left="266" w:right="145"/>
        <w:jc w:val="both"/>
      </w:pPr>
      <w:r w:rsidRPr="004D6CB4">
        <w:t xml:space="preserve">До прибытия на территорию базы необходимо отправить ветеринарные свидетельства в электронном виде на почту вет. службы КСК: </w:t>
      </w:r>
      <w:hyperlink r:id="rId13" w:history="1">
        <w:r w:rsidR="00103594" w:rsidRPr="00A65BFC">
          <w:rPr>
            <w:rStyle w:val="a7"/>
          </w:rPr>
          <w:t>amerus@yandex.ru</w:t>
        </w:r>
      </w:hyperlink>
      <w:r w:rsidR="00103594">
        <w:t xml:space="preserve"> </w:t>
      </w:r>
    </w:p>
    <w:p w14:paraId="4262A088" w14:textId="77777777" w:rsidR="004D6CB4" w:rsidRDefault="004D6CB4" w:rsidP="004D6CB4">
      <w:pPr>
        <w:pStyle w:val="a3"/>
        <w:ind w:left="266" w:right="145"/>
        <w:jc w:val="both"/>
      </w:pPr>
      <w:r w:rsidRPr="004D6CB4">
        <w:t>Пропуск лошадей на территорию будет осуществляться по спискам, составленным согласно поданным свидетельствам.</w:t>
      </w:r>
    </w:p>
    <w:p w14:paraId="2B1ECA1F" w14:textId="77777777" w:rsidR="00103594" w:rsidRDefault="00103594" w:rsidP="00103594">
      <w:pPr>
        <w:pStyle w:val="a3"/>
        <w:ind w:left="266" w:right="145"/>
        <w:jc w:val="both"/>
        <w:rPr>
          <w:b/>
        </w:rPr>
      </w:pPr>
      <w:r w:rsidRPr="00982449">
        <w:rPr>
          <w:b/>
        </w:rPr>
        <w:t>Ветеринарный врач с</w:t>
      </w:r>
      <w:r>
        <w:rPr>
          <w:b/>
        </w:rPr>
        <w:t>оревнований Ягупов Николай Александрович, тел. +7 916 148 42 15</w:t>
      </w:r>
      <w:r w:rsidRPr="00982449">
        <w:rPr>
          <w:b/>
        </w:rPr>
        <w:t>.</w:t>
      </w:r>
    </w:p>
    <w:p w14:paraId="32DF440E" w14:textId="77777777" w:rsidR="00A27BCD" w:rsidRDefault="00A27BCD" w:rsidP="004D6CB4">
      <w:pPr>
        <w:pStyle w:val="a3"/>
        <w:ind w:right="145"/>
        <w:jc w:val="both"/>
      </w:pPr>
    </w:p>
    <w:p w14:paraId="3A428DF9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14:paraId="264D6ED6" w14:textId="77777777" w:rsidR="00A27BCD" w:rsidRDefault="00A27BCD" w:rsidP="00A27BC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B37C9E" w:rsidRPr="00C44EF7" w14:paraId="4EE267B8" w14:textId="77777777" w:rsidTr="002A5A4E">
        <w:tc>
          <w:tcPr>
            <w:tcW w:w="1668" w:type="dxa"/>
            <w:shd w:val="clear" w:color="auto" w:fill="auto"/>
          </w:tcPr>
          <w:p w14:paraId="03A1D85E" w14:textId="66713124" w:rsidR="00B37C9E" w:rsidRPr="00C44EF7" w:rsidRDefault="00EF4B42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13 августа</w:t>
            </w:r>
          </w:p>
          <w:p w14:paraId="72F652B4" w14:textId="38EE32FE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(пятница</w:t>
            </w: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ECFCB4F" w14:textId="23805FDF" w:rsidR="00B37C9E" w:rsidRPr="00C44EF7" w:rsidRDefault="00E13F32" w:rsidP="00B37C9E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B37C9E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34B782B9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1EB1C5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796C61B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3AD73E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6052C5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45422F7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CE179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6B44EF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405932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AA9AD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04305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BF061F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D4E69AA" w14:textId="77777777" w:rsidR="00DB1B34" w:rsidRDefault="00DB1B34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5A938D" w14:textId="459B9921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7DB5C37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56D9B93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8F617F7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023619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E22EFC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7311B1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1EA0FC2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6B78B8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502EC43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C2E6968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8E94EB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F3E8EB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3B486D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565B43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F7CEC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C3FC3D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9B06B20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0AA8F6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4008776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C0F5830" w14:textId="14B24469" w:rsidR="00DB1B34" w:rsidRPr="00C44EF7" w:rsidRDefault="00DB1B34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7C1D78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83713D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D9C19AF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923766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642264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88241B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DDE81D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1E853D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AEA53CB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9D7C66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6BA0D06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929352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2A7919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74726D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A5677D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41694D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166CB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815FF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4ABDD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612B9B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DD2BEFC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F5B61F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587E62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F5352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004811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DA29F9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78919A3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A9566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65C076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95242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985889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5896957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9B2C42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FDD144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14:paraId="6D8E233D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00EAC869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238.2.1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4A171153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72008B4C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19ECC85D" w14:textId="77777777" w:rsidR="00B37C9E" w:rsidRPr="000A798F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</w:pPr>
            <w:r w:rsidRPr="000A798F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0A798F">
              <w:rPr>
                <w:i/>
                <w:sz w:val="24"/>
                <w:szCs w:val="24"/>
                <w:lang w:bidi="ar-SA"/>
              </w:rPr>
              <w:t xml:space="preserve">всадники 15 лет (2006 г.р.)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 </w:t>
            </w:r>
            <w:r w:rsidRPr="000A798F">
              <w:rPr>
                <w:b/>
                <w:i/>
                <w:sz w:val="24"/>
                <w:szCs w:val="24"/>
                <w:lang w:bidi="ar-SA"/>
              </w:rPr>
              <w:t>(120 см),</w:t>
            </w:r>
            <w:r w:rsidRPr="000A798F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Золотой Тур;</w:t>
            </w:r>
          </w:p>
          <w:p w14:paraId="2BCF650A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lastRenderedPageBreak/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р.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4E63EE86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6AC265DD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105-115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3ECAD1A9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05DA1C56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14:paraId="1B7DBDDA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41E906EC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23BB6474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67096C03" w14:textId="77777777" w:rsidR="00B37C9E" w:rsidRPr="00C44EF7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(115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6F819FEE" w14:textId="77777777" w:rsidR="00B37C9E" w:rsidRPr="00246A01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(115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5AE15C6E" w14:textId="77777777" w:rsidR="00B37C9E" w:rsidRPr="004B7D46" w:rsidRDefault="00B37C9E" w:rsidP="00B37C9E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</w:p>
          <w:p w14:paraId="12A3C241" w14:textId="77777777" w:rsidR="00B37C9E" w:rsidRPr="001E2FE8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85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95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резвость»,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ст. 9.8.2.1, табл. В</w:t>
            </w:r>
          </w:p>
          <w:p w14:paraId="2F5FE65F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0D158B2E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0E890DD3" w14:textId="77777777" w:rsidR="00B37C9E" w:rsidRPr="00C44EF7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 xml:space="preserve">(85 </w:t>
            </w:r>
            <w:r w:rsidRPr="00C44EF7">
              <w:rPr>
                <w:b/>
                <w:i/>
                <w:lang w:bidi="ar-SA"/>
              </w:rPr>
              <w:t>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AE40E47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(85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5A047D3A" w14:textId="77777777" w:rsidR="00B37C9E" w:rsidRPr="0001521A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>
              <w:rPr>
                <w:b/>
                <w:i/>
                <w:lang w:bidi="ar-SA"/>
              </w:rPr>
              <w:t>(95</w:t>
            </w:r>
            <w:r w:rsidRPr="0001521A">
              <w:rPr>
                <w:b/>
                <w:i/>
                <w:lang w:bidi="ar-SA"/>
              </w:rPr>
              <w:t xml:space="preserve"> см), Медный Тур;</w:t>
            </w:r>
          </w:p>
          <w:p w14:paraId="79450630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(95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680B63C2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7FF014A" w14:textId="77777777" w:rsidR="00B37C9E" w:rsidRPr="001E2FE8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6</w:t>
            </w:r>
            <w:r w:rsidRPr="00E46485">
              <w:rPr>
                <w:b/>
                <w:sz w:val="24"/>
                <w:szCs w:val="24"/>
                <w:u w:val="single"/>
                <w:lang w:bidi="ar-SA"/>
              </w:rPr>
              <w:t>0-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№1</w:t>
            </w:r>
          </w:p>
          <w:p w14:paraId="2CE1385E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573C48BC" w14:textId="77777777" w:rsidR="00B37C9E" w:rsidRPr="00C44EF7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>
              <w:rPr>
                <w:b/>
                <w:i/>
                <w:lang w:bidi="ar-SA"/>
              </w:rPr>
              <w:t>(6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EBF454A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4AD1FE6D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751A6D91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1EA48F1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«Крестики»,  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оптимальным временем»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№1</w:t>
            </w:r>
          </w:p>
          <w:p w14:paraId="63FD035D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7C77015D" w14:textId="77777777" w:rsidR="00B37C9E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2EF6D8A8" w14:textId="7C7C5347" w:rsidR="00B37C9E" w:rsidRPr="00246A01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 xml:space="preserve">- всадники 15 лет (2006 г.р.) и старше, никогда не выполнявшие нормативов 1 и выше разрядов по конному спорту, на лошадях 6 лет и старше, </w:t>
            </w:r>
            <w:r w:rsidRPr="00DB1B34">
              <w:rPr>
                <w:b/>
                <w:i/>
                <w:sz w:val="24"/>
                <w:szCs w:val="24"/>
                <w:lang w:bidi="ar-SA"/>
              </w:rPr>
              <w:t>Цветочный Тур2.</w:t>
            </w:r>
            <w:r w:rsidRPr="00133B9C">
              <w:rPr>
                <w:i/>
                <w:sz w:val="24"/>
                <w:szCs w:val="24"/>
                <w:lang w:bidi="ar-SA"/>
              </w:rPr>
              <w:t xml:space="preserve"> </w:t>
            </w:r>
          </w:p>
        </w:tc>
      </w:tr>
      <w:tr w:rsidR="00EF4B42" w:rsidRPr="00C44EF7" w14:paraId="15E38D90" w14:textId="77777777" w:rsidTr="002A5A4E">
        <w:tc>
          <w:tcPr>
            <w:tcW w:w="1668" w:type="dxa"/>
            <w:shd w:val="clear" w:color="auto" w:fill="auto"/>
          </w:tcPr>
          <w:p w14:paraId="5EB1CAA5" w14:textId="58249886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14 августа</w:t>
            </w:r>
          </w:p>
          <w:p w14:paraId="65B7FCBF" w14:textId="34A39B6C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(суббота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681F4D" w14:textId="2BB15D38" w:rsidR="00EF4B42" w:rsidRPr="00C44EF7" w:rsidRDefault="00E13F32" w:rsidP="00EF4B42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EF4B42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B85A6B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5A6B5D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D5AC4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3FAD76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EE573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94C088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0AAFC4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9DAFC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6C1ECE" w14:textId="6CB53E63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2747CA" w14:textId="5E9A5135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12A38EA" w14:textId="6FF0CE43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425C832" w14:textId="14FAB363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C08E7D" w14:textId="77EFE543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3B3B8B" w14:textId="77777777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E6BEA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D8D4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927B19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F89236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B21196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D7D06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63707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DE45B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2672E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13ACF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7DF426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B03CFA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42DA4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BD3CC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D237E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5C6B4A2" w14:textId="1FBE1F1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0C94B9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B2705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8DCD5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70A9056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B50337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D26E1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D61B6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E54CE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C40CA4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25B76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FAFE96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056B20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EB920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B4DE37E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61D4785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C4D7EA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FF9AA4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DC493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F283D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B8076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900B47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18F07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6CE8D0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D061AF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E465200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5AC487A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95716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2C64C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2239A9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ED3F7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AA9423A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A5E952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8D744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B1AF2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5599B80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53588E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1239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500BE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CE4D2D0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785D3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BDC4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5F0BA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14:paraId="20FB92DB" w14:textId="593D4E5E" w:rsidR="00EF4B42" w:rsidRPr="001E2FE8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085BF0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«По возрастающей сложности с «Джокером», ст. 269</w:t>
            </w:r>
          </w:p>
          <w:p w14:paraId="6E3D9A6C" w14:textId="052D2717" w:rsidR="00EF4B42" w:rsidRPr="00C44EF7" w:rsidRDefault="00BB6E6D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  <w:r w:rsidR="00EF4B42"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C5A0A49" w14:textId="2A7C1673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575F412" w14:textId="406BC5C7" w:rsidR="00BB6E6D" w:rsidRPr="00BB6E6D" w:rsidRDefault="00BB6E6D" w:rsidP="00BB6E6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(120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5495F79" w14:textId="77777777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5AE06D56" w14:textId="77777777" w:rsidR="00EF4B42" w:rsidRPr="00B148E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B148E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всадники 15 лет (2006 г.р.)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 xml:space="preserve"> см),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Золотой Тур.</w:t>
            </w:r>
            <w:r w:rsidRPr="00B148E7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6ECF67E9" w14:textId="77777777" w:rsidR="00EF4B42" w:rsidRPr="007B23D0" w:rsidRDefault="00EF4B42" w:rsidP="00EF4B42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</w:p>
          <w:p w14:paraId="25D25686" w14:textId="4B00E715" w:rsidR="00EF4B42" w:rsidRPr="00085BF0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BB6E6D">
              <w:rPr>
                <w:b/>
                <w:sz w:val="24"/>
                <w:szCs w:val="24"/>
                <w:u w:val="single"/>
                <w:lang w:bidi="ar-SA"/>
              </w:rPr>
              <w:t>110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-115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085BF0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«По возрастающей сложности с «Джокером», ст. 269</w:t>
            </w:r>
            <w:bookmarkStart w:id="0" w:name="_GoBack"/>
            <w:bookmarkEnd w:id="0"/>
          </w:p>
          <w:p w14:paraId="114E1658" w14:textId="27810ADE" w:rsidR="00EF4B42" w:rsidRPr="00C44EF7" w:rsidRDefault="00BB6E6D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 зачета</w:t>
            </w:r>
            <w:r w:rsidR="00EF4B42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7BBBE244" w14:textId="3A89730D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BB6E6D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71E442A9" w14:textId="6A30E1BE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="00BB6E6D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5CDE4641" w14:textId="4597365F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="00BB6E6D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ADEC598" w14:textId="77777777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р.</w:t>
            </w:r>
          </w:p>
          <w:p w14:paraId="1F4EFD9C" w14:textId="77777777" w:rsidR="00EF4B42" w:rsidRPr="00735C2D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346415A6" w14:textId="3BEBC94D" w:rsidR="00EF4B42" w:rsidRPr="00256CE5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BB6E6D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="00BB6E6D">
              <w:rPr>
                <w:b/>
                <w:sz w:val="24"/>
                <w:szCs w:val="24"/>
                <w:u w:val="single"/>
                <w:lang w:bidi="ar-SA"/>
              </w:rPr>
              <w:t>100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 до конца», ст. 274.2.5</w:t>
            </w:r>
          </w:p>
          <w:p w14:paraId="7E9F622F" w14:textId="77777777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43869FF5" w14:textId="0309F91D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1EB34FA6" w14:textId="4D012B2E" w:rsidR="00EF4B42" w:rsidRPr="00C44EF7" w:rsidRDefault="00EF4B42" w:rsidP="00EF4B4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 xml:space="preserve">всадники 12 лет (2009 г.р.) и старше,  никогда не выполнявшие </w:t>
            </w:r>
            <w:r w:rsidRPr="003C2B22">
              <w:rPr>
                <w:i/>
                <w:lang w:bidi="ar-SA"/>
              </w:rPr>
              <w:lastRenderedPageBreak/>
              <w:t>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7C440E">
              <w:rPr>
                <w:b/>
                <w:i/>
                <w:lang w:bidi="ar-SA"/>
              </w:rPr>
              <w:t>(90</w:t>
            </w:r>
            <w:r>
              <w:rPr>
                <w:b/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60035E62" w14:textId="07E5B230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C48AF96" w14:textId="7301DFC6" w:rsidR="00EF4B42" w:rsidRPr="0001521A" w:rsidRDefault="00EF4B42" w:rsidP="00EF4B4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="007C440E">
              <w:rPr>
                <w:b/>
                <w:i/>
                <w:lang w:bidi="ar-SA"/>
              </w:rPr>
              <w:t>(100</w:t>
            </w:r>
            <w:r w:rsidRPr="0001521A">
              <w:rPr>
                <w:b/>
                <w:i/>
                <w:lang w:bidi="ar-SA"/>
              </w:rPr>
              <w:t xml:space="preserve"> см), Медный Тур;</w:t>
            </w:r>
          </w:p>
          <w:p w14:paraId="0B851378" w14:textId="3C1E27E8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B488D62" w14:textId="77777777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79649136" w14:textId="61D6DE55" w:rsidR="00EF4B42" w:rsidRPr="00256CE5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6</w:t>
            </w:r>
            <w:r w:rsidR="007C440E">
              <w:rPr>
                <w:b/>
                <w:sz w:val="24"/>
                <w:szCs w:val="24"/>
                <w:u w:val="single"/>
                <w:lang w:bidi="ar-SA"/>
              </w:rPr>
              <w:t>5</w:t>
            </w:r>
            <w:r w:rsidRPr="00E4648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7</w:t>
            </w:r>
            <w:r w:rsidR="007C440E">
              <w:rPr>
                <w:b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две фазы до конца», ст. 274.2.5</w:t>
            </w:r>
          </w:p>
          <w:p w14:paraId="2223AFB1" w14:textId="77777777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E17E281" w14:textId="46DAB092" w:rsidR="00EF4B42" w:rsidRPr="00C44EF7" w:rsidRDefault="00EF4B42" w:rsidP="00EF4B4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>
              <w:rPr>
                <w:b/>
                <w:i/>
                <w:lang w:bidi="ar-SA"/>
              </w:rPr>
              <w:t>(6</w:t>
            </w:r>
            <w:r w:rsidR="007C440E">
              <w:rPr>
                <w:b/>
                <w:i/>
                <w:lang w:bidi="ar-SA"/>
              </w:rPr>
              <w:t>5</w:t>
            </w:r>
            <w:r w:rsidRPr="00C44EF7">
              <w:rPr>
                <w:b/>
                <w:i/>
                <w:lang w:bidi="ar-SA"/>
              </w:rPr>
              <w:t>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05595A77" w14:textId="4115BD9B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(7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4FF03469" w14:textId="46566F37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4D178E4A" w14:textId="77777777" w:rsidR="00EF4B42" w:rsidRPr="00900AA0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BBA872D" w14:textId="77777777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«Крестики», «Без учета времени», ст. 9.8.1.1, табл. В</w:t>
            </w:r>
          </w:p>
          <w:p w14:paraId="5DE0781A" w14:textId="77777777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076C647A" w14:textId="77777777" w:rsidR="00EF4B42" w:rsidRDefault="00EF4B42" w:rsidP="00EF4B42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580D6B8B" w14:textId="6457466E" w:rsidR="00EF4B42" w:rsidRPr="00900AA0" w:rsidRDefault="00EF4B42" w:rsidP="00EF4B42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Тур2.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</w:p>
        </w:tc>
      </w:tr>
      <w:tr w:rsidR="00EF4B42" w:rsidRPr="00C44EF7" w14:paraId="7577519B" w14:textId="77777777" w:rsidTr="002A5A4E">
        <w:tc>
          <w:tcPr>
            <w:tcW w:w="1668" w:type="dxa"/>
            <w:shd w:val="clear" w:color="auto" w:fill="auto"/>
          </w:tcPr>
          <w:p w14:paraId="1F570FC7" w14:textId="148323AC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15 августа</w:t>
            </w:r>
          </w:p>
          <w:p w14:paraId="6A04FE0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(воскр.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C91A62F" w14:textId="06E53640" w:rsidR="00EF4B42" w:rsidRPr="00C44EF7" w:rsidRDefault="00E13F32" w:rsidP="00EF4B42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EF4B42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AA144E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DCEDA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58E5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833AEA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7CE3D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92FF2F1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B712CB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CD423F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0733598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EDBBF5D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88004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7ED5C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DCA33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6E3FF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699799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D99368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DF8CD8D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F29314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1016606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DB39C1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78FD9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A6901E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F3BED8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F49470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359A59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86F2FE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8CCBFD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07A8F69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DC9B9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48DD26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058BB9F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227ACF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CE2BF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78A719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ED262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DE9804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7A9B1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9D49D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2C27116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28044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8F9C3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6929B9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72711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68E20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B5327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D5DD0F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6E72D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67F99D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3CB30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ADE88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BEE8C6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F4CA5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02963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48869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05FBF1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433DC8E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A11AA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89A96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333C71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46A1A9F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458C080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81BB15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6FC33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A179B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0C81031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621FB0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A8CDA3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6E5844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E0FD1F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FF6A496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2C36B3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3B580D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ADE1A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14:paraId="11CC3087" w14:textId="0FF927E2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«Крестики», «На чистоту и резвость», ст. 9.8.2.1, табл. В</w:t>
            </w:r>
          </w:p>
          <w:p w14:paraId="616E773E" w14:textId="77777777" w:rsidR="00E13F32" w:rsidRPr="00FA4635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65E17B4F" w14:textId="77777777" w:rsidR="00E13F32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16447439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Тур2.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5B2B5F1C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29EC9C0D" w14:textId="6F0669F8" w:rsidR="00E13F32" w:rsidRPr="00256CE5" w:rsidRDefault="00E13F32" w:rsidP="00E13F3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65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75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752B6142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 зачета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1C3F0635" w14:textId="77777777" w:rsidR="00E13F32" w:rsidRPr="00C44EF7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>
              <w:rPr>
                <w:b/>
                <w:i/>
                <w:lang w:bidi="ar-SA"/>
              </w:rPr>
              <w:t>(65</w:t>
            </w:r>
            <w:r w:rsidRPr="00C44EF7">
              <w:rPr>
                <w:b/>
                <w:i/>
                <w:lang w:bidi="ar-SA"/>
              </w:rPr>
              <w:t>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>
              <w:rPr>
                <w:i/>
                <w:lang w:bidi="ar-SA"/>
              </w:rPr>
              <w:t xml:space="preserve"> </w:t>
            </w:r>
          </w:p>
          <w:p w14:paraId="38DDE204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75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33348739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1347266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54155A9E" w14:textId="6F606610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90-100 см,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524235A4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зачетов:</w:t>
            </w:r>
          </w:p>
          <w:p w14:paraId="5110BC81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0A1C783C" w14:textId="77777777" w:rsidR="00E13F32" w:rsidRPr="00C44EF7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(9</w:t>
            </w:r>
            <w:r w:rsidRPr="00C44EF7">
              <w:rPr>
                <w:b/>
                <w:i/>
                <w:lang w:bidi="ar-SA"/>
              </w:rPr>
              <w:t>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013D4156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260021D0" w14:textId="77777777" w:rsidR="00E13F32" w:rsidRPr="0001521A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>
              <w:rPr>
                <w:b/>
                <w:i/>
                <w:lang w:bidi="ar-SA"/>
              </w:rPr>
              <w:t>(10</w:t>
            </w:r>
            <w:r w:rsidRPr="0001521A">
              <w:rPr>
                <w:b/>
                <w:i/>
                <w:lang w:bidi="ar-SA"/>
              </w:rPr>
              <w:t>0 см), Медный Тур;</w:t>
            </w:r>
          </w:p>
          <w:p w14:paraId="6E1DEA6C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CB72FFB" w14:textId="77777777" w:rsidR="00E13F32" w:rsidRPr="009D210B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6AB859EB" w14:textId="14716E31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110-115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3D5E6CE1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4 зачета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14:paraId="6A83CBC7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5D2D7B8A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34E94CB4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5305A9F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и старше на лошадях 7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р.</w:t>
            </w:r>
          </w:p>
          <w:p w14:paraId="5B117FAB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495BB157" w14:textId="7E9BA9B1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120-130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5DAF37DC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  <w:r w:rsidRPr="00FA4635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25FEEA49" w14:textId="77777777" w:rsidR="00E13F32" w:rsidRPr="00033C60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(120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>
              <w:rPr>
                <w:i/>
                <w:lang w:bidi="ar-SA"/>
              </w:rPr>
              <w:t xml:space="preserve"> </w:t>
            </w:r>
          </w:p>
          <w:p w14:paraId="3F6EB38F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14EB41E7" w14:textId="77777777" w:rsidR="00E13F32" w:rsidRPr="00C44EF7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lastRenderedPageBreak/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>
              <w:rPr>
                <w:b/>
                <w:i/>
                <w:lang w:bidi="ar-SA"/>
              </w:rPr>
              <w:t>(13</w:t>
            </w:r>
            <w:r w:rsidRPr="00153C3C">
              <w:rPr>
                <w:b/>
                <w:i/>
                <w:lang w:bidi="ar-SA"/>
              </w:rPr>
              <w:t>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Золотой Тур;</w:t>
            </w:r>
          </w:p>
          <w:p w14:paraId="00FFEEC3" w14:textId="6FCE6AFC" w:rsidR="00EF4B42" w:rsidRPr="00E13F32" w:rsidRDefault="00E13F3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7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30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10000 р.</w:t>
            </w:r>
            <w:r w:rsidR="00EF4B42"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</w:tc>
      </w:tr>
    </w:tbl>
    <w:p w14:paraId="7D828BEF" w14:textId="53D5AAB3" w:rsidR="00A27BCD" w:rsidRPr="009D210B" w:rsidRDefault="00A27BCD" w:rsidP="009D210B">
      <w:pPr>
        <w:widowControl/>
        <w:tabs>
          <w:tab w:val="left" w:pos="5103"/>
        </w:tabs>
        <w:autoSpaceDE/>
        <w:autoSpaceDN/>
        <w:ind w:right="553"/>
        <w:jc w:val="both"/>
        <w:rPr>
          <w:bCs/>
          <w:sz w:val="24"/>
          <w:szCs w:val="24"/>
          <w:lang w:eastAsia="x-none" w:bidi="ar-SA"/>
        </w:rPr>
      </w:pPr>
    </w:p>
    <w:p w14:paraId="143F5978" w14:textId="77777777" w:rsidR="00A27BCD" w:rsidRPr="00E60D55" w:rsidRDefault="00A27BCD" w:rsidP="00A27BCD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X. </w:t>
      </w:r>
      <w:r>
        <w:rPr>
          <w:b/>
        </w:rPr>
        <w:t xml:space="preserve">      </w:t>
      </w: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14:paraId="5D581DFE" w14:textId="77777777" w:rsidR="00A27BCD" w:rsidRDefault="00A27BCD" w:rsidP="00A27BCD">
      <w:pPr>
        <w:widowControl/>
        <w:tabs>
          <w:tab w:val="left" w:pos="5103"/>
        </w:tabs>
        <w:autoSpaceDE/>
        <w:autoSpaceDN/>
        <w:ind w:right="553" w:firstLine="426"/>
        <w:jc w:val="both"/>
        <w:rPr>
          <w:bCs/>
          <w:sz w:val="24"/>
          <w:szCs w:val="24"/>
          <w:lang w:val="x-none" w:eastAsia="x-none" w:bidi="ar-SA"/>
        </w:rPr>
      </w:pPr>
    </w:p>
    <w:p w14:paraId="18838B78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 w:rsidRPr="00CE154E">
        <w:rPr>
          <w:sz w:val="24"/>
          <w:szCs w:val="24"/>
        </w:rPr>
        <w:t xml:space="preserve">  </w:t>
      </w:r>
      <w:r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14:paraId="098A272E" w14:textId="77777777" w:rsidR="00CE154E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рейтинговых зачетах каждого тура спортсмены получают баллы для квалификации к</w:t>
      </w:r>
    </w:p>
    <w:p w14:paraId="140DC61D" w14:textId="77777777" w:rsidR="00A27BCD" w:rsidRDefault="00CE154E" w:rsidP="00CE154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B388D">
        <w:rPr>
          <w:sz w:val="24"/>
          <w:szCs w:val="24"/>
        </w:rPr>
        <w:t xml:space="preserve"> </w:t>
      </w:r>
      <w:r w:rsidRPr="00CE154E">
        <w:rPr>
          <w:b/>
          <w:sz w:val="24"/>
          <w:szCs w:val="24"/>
        </w:rPr>
        <w:t>Финалу</w:t>
      </w:r>
      <w:r>
        <w:rPr>
          <w:b/>
          <w:sz w:val="24"/>
          <w:szCs w:val="24"/>
        </w:rPr>
        <w:t xml:space="preserve"> Кубка КСК «Ивановское»</w:t>
      </w:r>
      <w:r w:rsidRPr="00CE154E">
        <w:rPr>
          <w:b/>
          <w:sz w:val="24"/>
          <w:szCs w:val="24"/>
        </w:rPr>
        <w:t>.</w:t>
      </w:r>
    </w:p>
    <w:p w14:paraId="6F75F510" w14:textId="77777777" w:rsidR="00A27BCD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388D">
        <w:rPr>
          <w:sz w:val="24"/>
          <w:szCs w:val="24"/>
        </w:rPr>
        <w:t xml:space="preserve"> </w:t>
      </w:r>
      <w:r w:rsidR="00A27BCD" w:rsidRPr="006B388D">
        <w:rPr>
          <w:sz w:val="24"/>
          <w:szCs w:val="24"/>
        </w:rPr>
        <w:t>К</w:t>
      </w:r>
      <w:r w:rsidR="00A27BCD" w:rsidRPr="00CE4C2E">
        <w:rPr>
          <w:b/>
          <w:sz w:val="24"/>
          <w:szCs w:val="24"/>
        </w:rPr>
        <w:t xml:space="preserve"> Финалу</w:t>
      </w:r>
      <w:r w:rsidR="00A27BCD">
        <w:rPr>
          <w:sz w:val="24"/>
          <w:szCs w:val="24"/>
        </w:rPr>
        <w:t xml:space="preserve"> в каждом туре </w:t>
      </w:r>
      <w:r w:rsidR="00A27BCD" w:rsidRPr="00CE4C2E">
        <w:rPr>
          <w:b/>
          <w:sz w:val="24"/>
          <w:szCs w:val="24"/>
        </w:rPr>
        <w:t>допускаются 30 лучших</w:t>
      </w:r>
      <w:r w:rsidR="00A27BCD">
        <w:rPr>
          <w:sz w:val="24"/>
          <w:szCs w:val="24"/>
        </w:rPr>
        <w:t xml:space="preserve"> всадников, набравших наибольшее</w:t>
      </w:r>
    </w:p>
    <w:p w14:paraId="1B475F4D" w14:textId="77777777" w:rsidR="00A27BCD" w:rsidRDefault="00A27BCD" w:rsidP="006B388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54E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</w:t>
      </w:r>
      <w:r w:rsidR="006B388D">
        <w:rPr>
          <w:sz w:val="24"/>
          <w:szCs w:val="24"/>
        </w:rPr>
        <w:t>во рейтинговых баллов в этапах.</w:t>
      </w:r>
    </w:p>
    <w:p w14:paraId="1C1FC373" w14:textId="77777777"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CE4C2E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8"/>
        <w:gridCol w:w="887"/>
        <w:gridCol w:w="705"/>
        <w:gridCol w:w="704"/>
        <w:gridCol w:w="704"/>
        <w:gridCol w:w="707"/>
        <w:gridCol w:w="696"/>
        <w:gridCol w:w="854"/>
        <w:gridCol w:w="694"/>
        <w:gridCol w:w="704"/>
        <w:gridCol w:w="711"/>
        <w:gridCol w:w="565"/>
        <w:gridCol w:w="567"/>
        <w:gridCol w:w="567"/>
        <w:gridCol w:w="533"/>
      </w:tblGrid>
      <w:tr w:rsidR="00A27BCD" w:rsidRPr="002F7934" w14:paraId="6BA519CA" w14:textId="77777777" w:rsidTr="00CA776E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9C848" w14:textId="77777777"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A27BCD" w:rsidRPr="002F7934" w14:paraId="217DE9AB" w14:textId="77777777" w:rsidTr="00CA776E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B5DF5" w14:textId="77777777" w:rsidR="00A27BCD" w:rsidRPr="00AB04D7" w:rsidRDefault="00A27BCD" w:rsidP="00CA77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B05857" w14:textId="77777777"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A07BB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49CF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88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907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284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F9FD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4377A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1119F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D37B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03E7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D964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ED37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3A42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A27BCD" w:rsidRPr="002F7934" w14:paraId="4F18A8C9" w14:textId="77777777" w:rsidTr="00CA776E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9FA" w14:textId="77777777" w:rsidR="00A27BCD" w:rsidRPr="00576C14" w:rsidRDefault="00A27BCD" w:rsidP="00CA776E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DDB940" w14:textId="77777777" w:rsidR="00A27BCD" w:rsidRPr="002F7934" w:rsidRDefault="00A27BCD" w:rsidP="00CA776E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A27BCD" w:rsidRPr="002F7934" w14:paraId="4E2486F6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0D6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D4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B95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7F6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E55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D8A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677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104F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5A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A9D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74C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975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C9C2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685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CC7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A27BCD" w:rsidRPr="002F7934" w14:paraId="74DBEB64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58C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49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87AA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9BF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D9AB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30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660C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BB48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375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BEAE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0716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B0DB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70D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79A8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369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A27BCD" w:rsidRPr="002F7934" w14:paraId="1D770E1B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4AA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7F5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81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9B6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171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372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1B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2C2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276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3BAA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95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59B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153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38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06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A27BCD" w:rsidRPr="002F7934" w14:paraId="37DF463E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4DFF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30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30EA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1AE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585F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B56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C59D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0E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49C9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B63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6AE7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F7AB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E3C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175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9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CB18A1B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801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C6B0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2339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4D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7F19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12E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D9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C40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0429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D87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76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8D2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A0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9D4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E75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10CA849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F16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836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542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059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07AA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D527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1B99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69D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09D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678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BD2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28F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29E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090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AFE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5F6AFFB9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73D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CB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6B1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13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88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5103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AC2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1B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59C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716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454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A2AC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210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285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43B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3476E341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42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D86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5184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05B4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126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CED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E8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C4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3FEB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82D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A1A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C0A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70A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EF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CF1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618B83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0C5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CD7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F50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5E2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39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4351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58D1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3A8F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5E93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1BD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DB2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218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71B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57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7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477599C7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41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10D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24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00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DB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B58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FE2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880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EB4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5E7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584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82F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1C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BF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B570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31FF6EE" w14:textId="77777777" w:rsidTr="00CA776E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4E0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2F0C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EFC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F42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DCE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2D6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1F2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31F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DD00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2B4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14D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45D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1F2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C36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9DB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92BC62F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0D2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BB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8DA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6CF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91D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2582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4D0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3A1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EF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05A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E9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78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1FF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3B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7E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80D9A79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F1C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777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336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A7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1F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947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43A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BD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E5B3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E3A9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F5D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45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83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4B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8270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BD31306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DB8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1C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8F0B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CF1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403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925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DB7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BD1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0769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59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552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F53A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D8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E85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23F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30D408E2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765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D0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83D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8C2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D6E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75F7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583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C5BE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D6DD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C16F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DD1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E53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666C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3E3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A380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49A8356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5A39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8BE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D52B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BFD3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12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B16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A83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149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867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E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712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41A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79E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5BC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373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14:paraId="5515B21E" w14:textId="77777777"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14:paraId="3C5F12D9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  <w:r w:rsidRPr="00FA2BE8">
        <w:rPr>
          <w:bCs/>
          <w:sz w:val="24"/>
          <w:szCs w:val="24"/>
          <w:lang w:val="x-none" w:eastAsia="x-none" w:bidi="ar-SA"/>
        </w:rPr>
        <w:t xml:space="preserve">Рейтинг ведется </w:t>
      </w: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по всаднику</w:t>
      </w:r>
      <w:r w:rsidRPr="00FA2BE8">
        <w:rPr>
          <w:bCs/>
          <w:sz w:val="24"/>
          <w:szCs w:val="24"/>
          <w:lang w:val="x-none" w:eastAsia="x-none" w:bidi="ar-SA"/>
        </w:rPr>
        <w:t xml:space="preserve"> отдельно в каждом туре. Всадник может принимать участие в этапе каждого тура на нескольких лошадях, при этом в рейтинге соответствующего тура будет учтен его лучший результат. </w:t>
      </w:r>
    </w:p>
    <w:p w14:paraId="2662E287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14:paraId="3A992AC3" w14:textId="77777777" w:rsid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  <w:r>
        <w:rPr>
          <w:b/>
          <w:bCs/>
          <w:sz w:val="24"/>
          <w:szCs w:val="24"/>
          <w:lang w:eastAsia="x-none" w:bidi="ar-SA"/>
        </w:rPr>
        <w:t>ПРИЗОВОЙ ФОНД ФИНАЛА – 4 000 000 руб.</w:t>
      </w:r>
    </w:p>
    <w:p w14:paraId="210A4CE3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</w:p>
    <w:p w14:paraId="23347656" w14:textId="77777777" w:rsidR="00BB7627" w:rsidRPr="00BB7627" w:rsidRDefault="00BB7627" w:rsidP="00BB7627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BB7627">
        <w:rPr>
          <w:rFonts w:eastAsia="Calibri"/>
          <w:b/>
          <w:lang w:eastAsia="en-US" w:bidi="ar-SA"/>
        </w:rPr>
        <w:t xml:space="preserve"> </w:t>
      </w:r>
      <w:r w:rsidRPr="00BB7627">
        <w:rPr>
          <w:bCs/>
          <w:lang w:eastAsia="ar-SA" w:bidi="ar-SA"/>
        </w:rPr>
        <w:t xml:space="preserve">  </w:t>
      </w:r>
      <w:r w:rsidRPr="00BB7627">
        <w:rPr>
          <w:bCs/>
          <w:sz w:val="24"/>
          <w:szCs w:val="24"/>
          <w:lang w:val="x-none" w:eastAsia="x-none" w:bidi="ar-SA"/>
        </w:rPr>
        <w:t>Утвержденные протоколы соревнований в соответствии с «Требованиями ФКСР к предоставлению отчетных документов» (технические результаты в электронном и сканированном виде), отчет Технического делегата, формы по падениям, желтые карточки Технический делегат и/или Оргкомитет соревнований представляют в сканированном виде (разрешение pdf) и электронных носителях (разрешение exel) в ФКСР и ФКСМО в течении 3-х дней по окончании соревнований по электронной почте.</w:t>
      </w:r>
    </w:p>
    <w:p w14:paraId="2EAC7ADD" w14:textId="77777777" w:rsidR="00A27BCD" w:rsidRPr="006B388D" w:rsidRDefault="00A27BCD" w:rsidP="00BB7627">
      <w:pPr>
        <w:widowControl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eastAsia="x-none" w:bidi="ar-SA"/>
        </w:rPr>
      </w:pPr>
    </w:p>
    <w:p w14:paraId="29F23DEA" w14:textId="77777777" w:rsidR="00A27BCD" w:rsidRPr="006B388D" w:rsidRDefault="00A27BCD" w:rsidP="006B388D">
      <w:pPr>
        <w:pStyle w:val="a5"/>
        <w:widowControl/>
        <w:numPr>
          <w:ilvl w:val="0"/>
          <w:numId w:val="25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14:paraId="4D3DF460" w14:textId="57091374" w:rsidR="00A27BCD" w:rsidRDefault="00A27BCD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</w:t>
      </w:r>
      <w:r w:rsidR="00F41545" w:rsidRPr="00F41545">
        <w:t xml:space="preserve"> </w:t>
      </w:r>
      <w:r>
        <w:t>Победители и призеры каждого маршрута</w:t>
      </w:r>
      <w:r w:rsidR="00AE3F14">
        <w:t xml:space="preserve"> (1-3 места)</w:t>
      </w:r>
      <w:r>
        <w:t xml:space="preserve"> </w:t>
      </w:r>
      <w:r w:rsidR="008B3493">
        <w:t>награждаются медалями и памятными</w:t>
      </w:r>
      <w:r w:rsidR="00F41545">
        <w:t xml:space="preserve"> </w:t>
      </w:r>
      <w:r w:rsidR="00AE3F14">
        <w:t xml:space="preserve">призами, в маршрутах №№ </w:t>
      </w:r>
      <w:r w:rsidR="00427E63">
        <w:t>1, 2, 6</w:t>
      </w:r>
      <w:r w:rsidR="00DB1B34">
        <w:t>, 7, 14 и 15</w:t>
      </w:r>
      <w:r w:rsidR="008A509C">
        <w:t xml:space="preserve"> в зачетах «открытый класс» - денежными призами, их лошади – розетками. Победители всех м</w:t>
      </w:r>
      <w:r w:rsidR="00B4366B">
        <w:t xml:space="preserve">аршрутов награждаются кубками, </w:t>
      </w:r>
      <w:r w:rsidR="008A509C">
        <w:t>в случае, если 1 место занимает более, чем один участник, кубки не вручаются.</w:t>
      </w:r>
    </w:p>
    <w:p w14:paraId="4BEE6B2D" w14:textId="229392DB" w:rsidR="00F41545" w:rsidRDefault="00F41545" w:rsidP="00F41545">
      <w:pPr>
        <w:pStyle w:val="a3"/>
        <w:spacing w:before="56" w:line="276" w:lineRule="auto"/>
        <w:ind w:left="426" w:right="293" w:hanging="141"/>
        <w:jc w:val="both"/>
      </w:pPr>
      <w:r w:rsidRPr="00F41545">
        <w:t xml:space="preserve">  </w:t>
      </w:r>
      <w:r>
        <w:t>В случае, если в зачете принимают участие менее 3-х пар всадник/лошадь, результаты фиксируются, но награждение не проводится, 3-4 пары – награждается только 1 место, 5-6 пар – 1 и 2 места, 7 и более пар – награждается 3 места.</w:t>
      </w:r>
    </w:p>
    <w:p w14:paraId="7F81FF2A" w14:textId="77777777" w:rsidR="00F41545" w:rsidRDefault="00A27BCD" w:rsidP="00F41545">
      <w:pPr>
        <w:pStyle w:val="a3"/>
        <w:spacing w:before="56" w:line="276" w:lineRule="auto"/>
        <w:ind w:left="285" w:right="293"/>
        <w:jc w:val="both"/>
        <w:rPr>
          <w:b/>
        </w:rPr>
      </w:pPr>
      <w:r>
        <w:rPr>
          <w:b/>
        </w:rPr>
        <w:t xml:space="preserve">  </w:t>
      </w:r>
      <w:r w:rsidRPr="00560DBD">
        <w:rPr>
          <w:b/>
        </w:rPr>
        <w:t xml:space="preserve">Всадникам, не принявшим участие в церемонии награждения, </w:t>
      </w:r>
      <w:r w:rsidR="008A509C">
        <w:rPr>
          <w:b/>
        </w:rPr>
        <w:t xml:space="preserve">призы не вручаются и </w:t>
      </w:r>
      <w:r w:rsidR="00F41545" w:rsidRPr="00F41545">
        <w:rPr>
          <w:b/>
        </w:rPr>
        <w:t xml:space="preserve"> </w:t>
      </w:r>
    </w:p>
    <w:p w14:paraId="709A9D2C" w14:textId="747EF1FC" w:rsidR="00A27BCD" w:rsidRPr="00F30C4E" w:rsidRDefault="00F41545" w:rsidP="00F41545">
      <w:pPr>
        <w:pStyle w:val="a3"/>
        <w:spacing w:before="56" w:line="276" w:lineRule="auto"/>
        <w:ind w:left="285" w:right="293"/>
        <w:jc w:val="both"/>
        <w:rPr>
          <w:b/>
          <w:u w:val="single"/>
        </w:rPr>
      </w:pPr>
      <w:r w:rsidRPr="00F41545">
        <w:rPr>
          <w:b/>
        </w:rPr>
        <w:t xml:space="preserve">  </w:t>
      </w:r>
      <w:r w:rsidR="00A27BCD" w:rsidRPr="00F30C4E">
        <w:rPr>
          <w:b/>
          <w:u w:val="single"/>
        </w:rPr>
        <w:t>РЕЙТИНГОВЫЕ БАЛЛЫ НЕ НАЧИСЛЯЮТСЯ.</w:t>
      </w:r>
    </w:p>
    <w:p w14:paraId="768C91AC" w14:textId="77777777" w:rsidR="00A27BCD" w:rsidRDefault="00A27BCD" w:rsidP="006B388D">
      <w:pPr>
        <w:pStyle w:val="a3"/>
        <w:spacing w:before="56" w:line="276" w:lineRule="auto"/>
        <w:ind w:left="426" w:right="293" w:hanging="141"/>
        <w:jc w:val="both"/>
      </w:pPr>
      <w:r w:rsidRPr="00560DBD">
        <w:rPr>
          <w:b/>
        </w:rPr>
        <w:t xml:space="preserve">           </w:t>
      </w:r>
    </w:p>
    <w:p w14:paraId="09BD7AE2" w14:textId="77777777" w:rsidR="00A27BCD" w:rsidRPr="006B388D" w:rsidRDefault="00A27BCD" w:rsidP="006B388D">
      <w:pPr>
        <w:pStyle w:val="21"/>
        <w:spacing w:line="276" w:lineRule="auto"/>
        <w:ind w:left="426" w:hanging="141"/>
        <w:jc w:val="both"/>
        <w:rPr>
          <w:bCs/>
          <w:sz w:val="24"/>
          <w:szCs w:val="24"/>
        </w:rPr>
      </w:pPr>
      <w:r>
        <w:t xml:space="preserve">   </w:t>
      </w:r>
      <w:r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>
        <w:t xml:space="preserve"> </w:t>
      </w:r>
      <w:r w:rsidRPr="002F026D">
        <w:rPr>
          <w:bCs/>
          <w:sz w:val="24"/>
          <w:szCs w:val="24"/>
        </w:rPr>
        <w:t>в конном или пешем строю</w:t>
      </w:r>
      <w:r>
        <w:rPr>
          <w:bCs/>
          <w:sz w:val="24"/>
          <w:szCs w:val="24"/>
        </w:rPr>
        <w:t>.</w:t>
      </w:r>
    </w:p>
    <w:p w14:paraId="451FEC45" w14:textId="77777777" w:rsidR="00A27BCD" w:rsidRDefault="006B388D" w:rsidP="006B388D">
      <w:pPr>
        <w:pStyle w:val="a3"/>
      </w:pPr>
      <w:r>
        <w:t xml:space="preserve">       </w:t>
      </w:r>
      <w:r w:rsidR="00A27BCD" w:rsidRPr="003A7EC7">
        <w:t>Оргкомитет ост</w:t>
      </w:r>
      <w:r w:rsidR="00A27BCD">
        <w:t>авляет за собой право учрежда</w:t>
      </w:r>
      <w:r>
        <w:t>ть дополнительные призы и</w:t>
      </w:r>
      <w:r w:rsidR="00A27BCD">
        <w:t xml:space="preserve"> подарки.</w:t>
      </w:r>
    </w:p>
    <w:p w14:paraId="74B7E76F" w14:textId="77777777" w:rsidR="00A27BCD" w:rsidRDefault="00A27BCD" w:rsidP="00A27BCD">
      <w:pPr>
        <w:pStyle w:val="a3"/>
        <w:ind w:left="873"/>
      </w:pPr>
    </w:p>
    <w:p w14:paraId="4E367B65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РАЗМЕЩЕНИЕ                                                                                                                                </w:t>
      </w:r>
    </w:p>
    <w:p w14:paraId="1B28A517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 w:rsidRPr="005F13E2">
        <w:rPr>
          <w:b/>
          <w:sz w:val="24"/>
          <w:szCs w:val="24"/>
        </w:rPr>
        <w:t>Размещения участников</w:t>
      </w:r>
      <w:r>
        <w:rPr>
          <w:b/>
          <w:sz w:val="24"/>
          <w:szCs w:val="24"/>
        </w:rPr>
        <w:t>:</w:t>
      </w:r>
      <w:r w:rsidRPr="005F13E2">
        <w:rPr>
          <w:sz w:val="24"/>
          <w:szCs w:val="24"/>
        </w:rPr>
        <w:t xml:space="preserve"> </w:t>
      </w:r>
    </w:p>
    <w:p w14:paraId="01521D34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right="-1"/>
        <w:rPr>
          <w:sz w:val="24"/>
          <w:szCs w:val="24"/>
        </w:rPr>
      </w:pPr>
      <w:r>
        <w:rPr>
          <w:sz w:val="24"/>
          <w:szCs w:val="24"/>
        </w:rPr>
        <w:t>Гостиница Управления эксплуатации</w:t>
      </w:r>
      <w:r w:rsidRPr="005F1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 Центра Российской Академии Наук, </w:t>
      </w:r>
    </w:p>
    <w:p w14:paraId="4637100F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>
        <w:rPr>
          <w:sz w:val="24"/>
          <w:szCs w:val="24"/>
        </w:rPr>
        <w:t xml:space="preserve">г. Черноголовка, Школьный бульвар, 1а, тел. 8(496)524-67-54, </w:t>
      </w:r>
      <w:hyperlink r:id="rId14" w:history="1">
        <w:r w:rsidRPr="0037533F">
          <w:rPr>
            <w:rStyle w:val="a7"/>
            <w:sz w:val="24"/>
            <w:szCs w:val="24"/>
          </w:rPr>
          <w:t>hotel@</w:t>
        </w:r>
        <w:r w:rsidRPr="0037533F">
          <w:rPr>
            <w:rStyle w:val="a7"/>
            <w:sz w:val="24"/>
            <w:szCs w:val="24"/>
            <w:lang w:val="en-US"/>
          </w:rPr>
          <w:t>chg</w:t>
        </w:r>
        <w:r w:rsidRPr="008D4967">
          <w:rPr>
            <w:rStyle w:val="a7"/>
            <w:sz w:val="24"/>
            <w:szCs w:val="24"/>
          </w:rPr>
          <w:t>.</w:t>
        </w:r>
        <w:r w:rsidRPr="0037533F">
          <w:rPr>
            <w:rStyle w:val="a7"/>
            <w:sz w:val="24"/>
            <w:szCs w:val="24"/>
            <w:lang w:val="en-US"/>
          </w:rPr>
          <w:t>ru</w:t>
        </w:r>
      </w:hyperlink>
      <w:r w:rsidRPr="008D4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496FE3D2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left="360" w:right="-1" w:firstLine="66"/>
        <w:rPr>
          <w:sz w:val="24"/>
          <w:szCs w:val="24"/>
        </w:rPr>
      </w:pPr>
      <w:r w:rsidRPr="00CE29A4">
        <w:rPr>
          <w:sz w:val="24"/>
          <w:szCs w:val="24"/>
        </w:rPr>
        <w:t xml:space="preserve">Гостиница Конференц Центр, г. Черноголовка, ул. Третья, 7а, тел. 8(496)522-42-70. </w:t>
      </w:r>
    </w:p>
    <w:p w14:paraId="6483C275" w14:textId="77777777" w:rsidR="008A509C" w:rsidRPr="005F13E2" w:rsidRDefault="008A509C" w:rsidP="008A509C">
      <w:pPr>
        <w:tabs>
          <w:tab w:val="left" w:pos="10205"/>
        </w:tabs>
        <w:adjustRightInd w:val="0"/>
        <w:spacing w:line="237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29A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гостиницы за счет участников. </w:t>
      </w:r>
    </w:p>
    <w:p w14:paraId="2DC7F42C" w14:textId="77777777" w:rsidR="008A509C" w:rsidRPr="00C56742" w:rsidRDefault="008A509C" w:rsidP="008A509C">
      <w:pPr>
        <w:adjustRightInd w:val="0"/>
        <w:spacing w:after="18" w:line="20" w:lineRule="exact"/>
        <w:rPr>
          <w:sz w:val="24"/>
          <w:szCs w:val="24"/>
        </w:rPr>
      </w:pPr>
    </w:p>
    <w:p w14:paraId="6AEF0483" w14:textId="77777777"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 w:rsidRPr="00C56742">
        <w:rPr>
          <w:b/>
        </w:rPr>
        <w:t>Размещение лошадей</w:t>
      </w:r>
      <w:r w:rsidRPr="00894243">
        <w:t xml:space="preserve"> </w:t>
      </w:r>
      <w:r w:rsidRPr="00C56742">
        <w:t>будет</w:t>
      </w:r>
      <w:r w:rsidRPr="00894243">
        <w:t xml:space="preserve"> </w:t>
      </w:r>
      <w:r w:rsidRPr="00C56742">
        <w:t>производиться</w:t>
      </w:r>
      <w:r w:rsidRPr="00894243">
        <w:t xml:space="preserve"> </w:t>
      </w:r>
      <w:r w:rsidRPr="008A509C">
        <w:rPr>
          <w:b/>
          <w:u w:val="single"/>
        </w:rPr>
        <w:t>только по предварительной договорённости</w:t>
      </w:r>
      <w:r w:rsidRPr="00894243">
        <w:t xml:space="preserve"> </w:t>
      </w:r>
      <w:r w:rsidRPr="00C56742">
        <w:t>по</w:t>
      </w:r>
      <w:r w:rsidRPr="00894243">
        <w:t xml:space="preserve"> </w:t>
      </w:r>
      <w:r w:rsidR="00235D1A">
        <w:t xml:space="preserve">телефону: </w:t>
      </w:r>
      <w:r w:rsidR="00235D1A" w:rsidRPr="007358AD">
        <w:t>8(926) 313-39-99 (Ширинова Вера</w:t>
      </w:r>
      <w:r w:rsidRPr="007358AD">
        <w:t>).</w:t>
      </w:r>
    </w:p>
    <w:p w14:paraId="6E8D0F32" w14:textId="77777777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263578">
        <w:rPr>
          <w:b/>
          <w:sz w:val="24"/>
          <w:szCs w:val="24"/>
        </w:rPr>
        <w:t>Стоимость размещения лошадей:</w:t>
      </w:r>
    </w:p>
    <w:p w14:paraId="7E53F87B" w14:textId="77777777" w:rsidR="007358AD" w:rsidRPr="00263578" w:rsidRDefault="00BD1A24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7670780C" w14:textId="77777777"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 w:rsidR="00BD1A24">
        <w:rPr>
          <w:sz w:val="24"/>
          <w:szCs w:val="24"/>
        </w:rPr>
        <w:t xml:space="preserve"> (с 8:00 до 8:00).</w:t>
      </w:r>
    </w:p>
    <w:p w14:paraId="53BA5DD1" w14:textId="77777777" w:rsidR="00D20C8F" w:rsidRDefault="00D20C8F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</w:p>
    <w:p w14:paraId="2FAE05B3" w14:textId="77777777" w:rsidR="00D20C8F" w:rsidRPr="00D20C8F" w:rsidRDefault="00D20C8F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D20C8F">
        <w:rPr>
          <w:b/>
          <w:sz w:val="24"/>
          <w:szCs w:val="24"/>
        </w:rPr>
        <w:t>Дневное размещение (с 8:00 до 20:00)</w:t>
      </w:r>
    </w:p>
    <w:p w14:paraId="02B6F142" w14:textId="77777777" w:rsidR="00D20C8F" w:rsidRPr="00263578" w:rsidRDefault="00D20C8F" w:rsidP="00D20C8F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478E49D9" w14:textId="38B3D3B6" w:rsidR="00BB2449" w:rsidRPr="00263578" w:rsidRDefault="00D20C8F" w:rsidP="00BB2449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63578">
        <w:rPr>
          <w:sz w:val="24"/>
          <w:szCs w:val="24"/>
        </w:rPr>
        <w:t xml:space="preserve">000 </w:t>
      </w:r>
      <w:r>
        <w:rPr>
          <w:sz w:val="24"/>
          <w:szCs w:val="24"/>
        </w:rPr>
        <w:t>руб. денник, без фуража.</w:t>
      </w:r>
    </w:p>
    <w:p w14:paraId="4CAC4F0E" w14:textId="77777777" w:rsidR="00ED3104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В случае р</w:t>
      </w:r>
      <w:r>
        <w:rPr>
          <w:b/>
          <w:sz w:val="24"/>
          <w:szCs w:val="24"/>
          <w:u w:val="single"/>
        </w:rPr>
        <w:t>азмещения лошади менее, чем на 1 (одни) сутки</w:t>
      </w:r>
      <w:r w:rsidRPr="00250B1E">
        <w:rPr>
          <w:b/>
          <w:sz w:val="24"/>
          <w:szCs w:val="24"/>
          <w:u w:val="single"/>
        </w:rPr>
        <w:t>, денник предоставляется без</w:t>
      </w:r>
    </w:p>
    <w:p w14:paraId="0961BD15" w14:textId="77777777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подстилки, опилки приобретаются отдельно!</w:t>
      </w:r>
    </w:p>
    <w:p w14:paraId="059F7ED0" w14:textId="77777777" w:rsidR="008A509C" w:rsidRPr="00250B1E" w:rsidRDefault="007358AD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опилок – 4</w:t>
      </w:r>
      <w:r w:rsidR="008A509C">
        <w:rPr>
          <w:sz w:val="24"/>
          <w:szCs w:val="24"/>
        </w:rPr>
        <w:t>0</w:t>
      </w:r>
      <w:r w:rsidR="008A509C" w:rsidRPr="00250B1E">
        <w:rPr>
          <w:sz w:val="24"/>
          <w:szCs w:val="24"/>
        </w:rPr>
        <w:t>0 р/брикет</w:t>
      </w:r>
      <w:r w:rsidR="008A509C">
        <w:rPr>
          <w:sz w:val="24"/>
          <w:szCs w:val="24"/>
        </w:rPr>
        <w:t>;</w:t>
      </w:r>
    </w:p>
    <w:p w14:paraId="52D09D2C" w14:textId="77777777" w:rsidR="008A509C" w:rsidRPr="00263578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50B1E">
        <w:rPr>
          <w:sz w:val="24"/>
          <w:szCs w:val="24"/>
        </w:rPr>
        <w:t xml:space="preserve">     </w:t>
      </w:r>
      <w:r w:rsidR="007358AD">
        <w:rPr>
          <w:sz w:val="24"/>
          <w:szCs w:val="24"/>
        </w:rPr>
        <w:t xml:space="preserve">                   сена –  4</w:t>
      </w:r>
      <w:r>
        <w:rPr>
          <w:sz w:val="24"/>
          <w:szCs w:val="24"/>
        </w:rPr>
        <w:t>00 р/тюк.</w:t>
      </w:r>
    </w:p>
    <w:p w14:paraId="282A6FE3" w14:textId="77777777" w:rsidR="008A509C" w:rsidRPr="00742564" w:rsidRDefault="008A509C" w:rsidP="008A509C">
      <w:pPr>
        <w:tabs>
          <w:tab w:val="left" w:pos="5103"/>
        </w:tabs>
        <w:jc w:val="both"/>
        <w:rPr>
          <w:sz w:val="24"/>
          <w:szCs w:val="24"/>
          <w:u w:val="single"/>
        </w:rPr>
      </w:pPr>
      <w:r w:rsidRPr="00263578">
        <w:rPr>
          <w:sz w:val="24"/>
          <w:szCs w:val="24"/>
        </w:rPr>
        <w:t xml:space="preserve">        </w:t>
      </w:r>
      <w:r w:rsidRPr="00742564">
        <w:rPr>
          <w:sz w:val="24"/>
          <w:szCs w:val="24"/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14:paraId="7F131534" w14:textId="77777777"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>
        <w:t>Подключ</w:t>
      </w:r>
      <w:r w:rsidR="00D20C8F">
        <w:t>е</w:t>
      </w:r>
      <w:r w:rsidR="007358AD">
        <w:t>ние коневозки к электричеству 8</w:t>
      </w:r>
      <w:r>
        <w:t>00 рублей/сутки.</w:t>
      </w:r>
    </w:p>
    <w:p w14:paraId="1A215F82" w14:textId="77777777" w:rsidR="00A27BCD" w:rsidRDefault="00A27BCD" w:rsidP="00A27BCD">
      <w:pPr>
        <w:spacing w:line="360" w:lineRule="auto"/>
        <w:jc w:val="both"/>
        <w:rPr>
          <w:b/>
          <w:sz w:val="24"/>
          <w:szCs w:val="24"/>
        </w:rPr>
      </w:pPr>
    </w:p>
    <w:p w14:paraId="0D59BC32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14:paraId="469585F5" w14:textId="77777777" w:rsidR="00BE12C4" w:rsidRDefault="00A27BCD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Pr="00DE3D12">
        <w:rPr>
          <w:b/>
          <w:sz w:val="24"/>
        </w:rPr>
        <w:t>Стар</w:t>
      </w:r>
      <w:r w:rsidR="00D20C8F">
        <w:rPr>
          <w:b/>
          <w:sz w:val="24"/>
        </w:rPr>
        <w:t>товые взносы (за каждый старт):</w:t>
      </w:r>
    </w:p>
    <w:p w14:paraId="7140DFE4" w14:textId="77777777" w:rsidR="00BE12C4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>
        <w:rPr>
          <w:b/>
          <w:sz w:val="24"/>
          <w:szCs w:val="24"/>
          <w:lang w:bidi="ar-SA"/>
        </w:rPr>
        <w:t>Д</w:t>
      </w:r>
      <w:r w:rsidRPr="00D20C8F">
        <w:rPr>
          <w:b/>
          <w:sz w:val="24"/>
          <w:szCs w:val="24"/>
          <w:lang w:bidi="ar-SA"/>
        </w:rPr>
        <w:t xml:space="preserve">ети </w:t>
      </w:r>
      <w:r w:rsidR="001244AE" w:rsidRPr="00BE12C4">
        <w:rPr>
          <w:b/>
          <w:sz w:val="24"/>
          <w:szCs w:val="24"/>
          <w:lang w:bidi="ar-SA"/>
        </w:rPr>
        <w:t xml:space="preserve">(только в зачетах для детей и в программе Цветочный Тур1) </w:t>
      </w:r>
      <w:r w:rsidR="007358AD">
        <w:rPr>
          <w:b/>
          <w:sz w:val="24"/>
          <w:szCs w:val="24"/>
          <w:lang w:bidi="ar-SA"/>
        </w:rPr>
        <w:t>- 20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</w:t>
      </w:r>
    </w:p>
    <w:p w14:paraId="60DA3080" w14:textId="77777777" w:rsidR="00D20C8F" w:rsidRPr="00D20C8F" w:rsidRDefault="00BE12C4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</w:t>
      </w:r>
      <w:r w:rsidR="00D20C8F" w:rsidRPr="00D20C8F">
        <w:rPr>
          <w:sz w:val="24"/>
          <w:szCs w:val="24"/>
          <w:lang w:bidi="ar-SA"/>
        </w:rPr>
        <w:t xml:space="preserve"> старт;</w:t>
      </w:r>
    </w:p>
    <w:p w14:paraId="2D839650" w14:textId="77777777" w:rsidR="00D20C8F" w:rsidRPr="00D20C8F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 w:rsidRPr="00BE12C4">
        <w:rPr>
          <w:b/>
          <w:sz w:val="24"/>
          <w:szCs w:val="24"/>
          <w:lang w:bidi="ar-SA"/>
        </w:rPr>
        <w:t>О</w:t>
      </w:r>
      <w:r w:rsidRPr="00D20C8F">
        <w:rPr>
          <w:b/>
          <w:sz w:val="24"/>
          <w:szCs w:val="24"/>
          <w:lang w:bidi="ar-SA"/>
        </w:rPr>
        <w:t>ст</w:t>
      </w:r>
      <w:r w:rsidR="007358AD">
        <w:rPr>
          <w:b/>
          <w:sz w:val="24"/>
          <w:szCs w:val="24"/>
          <w:lang w:bidi="ar-SA"/>
        </w:rPr>
        <w:t>альные категории участников – 25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 старт. </w:t>
      </w:r>
    </w:p>
    <w:p w14:paraId="2C2A3F8C" w14:textId="77777777" w:rsidR="00D20C8F" w:rsidRPr="00DE3D12" w:rsidRDefault="00D20C8F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8"/>
        </w:rPr>
      </w:pPr>
    </w:p>
    <w:p w14:paraId="6BD4B872" w14:textId="77777777" w:rsidR="00A27BCD" w:rsidRDefault="00A27BCD" w:rsidP="00A27BCD">
      <w:pPr>
        <w:pStyle w:val="a3"/>
        <w:ind w:left="306" w:right="266"/>
        <w:jc w:val="both"/>
      </w:pPr>
      <w:r>
        <w:t xml:space="preserve">За счет </w:t>
      </w:r>
      <w:r w:rsidRPr="00D20C8F">
        <w:t>проводящей стороны</w:t>
      </w:r>
      <w:r>
        <w:t xml:space="preserve">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коневладельцы или заинтересованные лица.</w:t>
      </w:r>
    </w:p>
    <w:p w14:paraId="5AB4DE68" w14:textId="77777777" w:rsidR="00A27BCD" w:rsidRDefault="00D20C8F" w:rsidP="00A27BCD">
      <w:pPr>
        <w:pStyle w:val="a3"/>
        <w:spacing w:before="1"/>
        <w:ind w:left="306" w:right="268"/>
        <w:jc w:val="both"/>
      </w:pPr>
      <w:r w:rsidRPr="00D20C8F">
        <w:t>Организаторы</w:t>
      </w:r>
      <w:r w:rsidR="00A27BCD">
        <w:rPr>
          <w:b/>
        </w:rPr>
        <w:t xml:space="preserve"> </w:t>
      </w:r>
      <w:r>
        <w:t>обеспечиваю</w:t>
      </w:r>
      <w:r w:rsidR="00A27BCD">
        <w:t xml:space="preserve">т техническое </w:t>
      </w:r>
      <w:r>
        <w:t>обслуживание соревнований, являются исполнителями</w:t>
      </w:r>
      <w:r w:rsidR="00A27BCD">
        <w:t xml:space="preserve"> услуг по приему и размещению лошадей.</w:t>
      </w:r>
    </w:p>
    <w:p w14:paraId="67C51252" w14:textId="77777777" w:rsidR="00A27BCD" w:rsidRPr="0022371A" w:rsidRDefault="00A27BCD" w:rsidP="00A27BCD">
      <w:pPr>
        <w:pStyle w:val="a3"/>
        <w:spacing w:before="1"/>
        <w:ind w:right="268"/>
        <w:jc w:val="both"/>
        <w:rPr>
          <w:highlight w:val="cyan"/>
        </w:rPr>
      </w:pPr>
    </w:p>
    <w:p w14:paraId="0E5CCC21" w14:textId="77777777" w:rsidR="00A27BCD" w:rsidRDefault="00A27BCD" w:rsidP="00A27BCD">
      <w:pPr>
        <w:pStyle w:val="a3"/>
        <w:ind w:left="306" w:right="263"/>
        <w:jc w:val="both"/>
      </w:pPr>
      <w: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14:paraId="190FB687" w14:textId="77777777" w:rsidR="00A27BCD" w:rsidRDefault="00A27BCD" w:rsidP="00A27BCD">
      <w:pPr>
        <w:pStyle w:val="a3"/>
        <w:ind w:left="306" w:right="263"/>
        <w:jc w:val="both"/>
      </w:pPr>
    </w:p>
    <w:p w14:paraId="0ADA16CA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14:paraId="6BA8EA45" w14:textId="77777777" w:rsidR="00A27BCD" w:rsidRDefault="00A27BCD" w:rsidP="00A27BCD">
      <w:pPr>
        <w:pStyle w:val="a3"/>
        <w:spacing w:before="57"/>
        <w:ind w:left="306" w:right="263" w:firstLine="566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A303D52" w14:textId="77777777" w:rsidR="00A27BCD" w:rsidRDefault="00A27BCD" w:rsidP="00A27BCD">
      <w:pPr>
        <w:pStyle w:val="a3"/>
        <w:spacing w:before="5"/>
      </w:pPr>
    </w:p>
    <w:p w14:paraId="37AD4E21" w14:textId="77777777" w:rsidR="001244AE" w:rsidRPr="001244AE" w:rsidRDefault="001244AE" w:rsidP="001244AE">
      <w:pPr>
        <w:adjustRightInd w:val="0"/>
        <w:ind w:right="-19"/>
        <w:jc w:val="both"/>
        <w:rPr>
          <w:sz w:val="24"/>
          <w:szCs w:val="24"/>
          <w:lang w:bidi="ar-SA"/>
        </w:rPr>
      </w:pPr>
    </w:p>
    <w:p w14:paraId="0E9B0B94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>НАСТОЯЩЕЕ ПОЛОЖЕНИЕ</w:t>
      </w:r>
    </w:p>
    <w:p w14:paraId="6D17DA18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 xml:space="preserve">ЯВЛЯЕТСЯ ОФИЦИАЛЬНЫМ ВЫЗОВОМ НА СОРЕВНОВАНИЯ* </w:t>
      </w:r>
    </w:p>
    <w:p w14:paraId="4716C6CD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4"/>
          <w:szCs w:val="24"/>
          <w:lang w:bidi="ar-SA"/>
        </w:rPr>
      </w:pPr>
    </w:p>
    <w:p w14:paraId="4FD57885" w14:textId="77777777" w:rsidR="001244AE" w:rsidRPr="001244AE" w:rsidRDefault="001244AE" w:rsidP="001244AE">
      <w:pPr>
        <w:shd w:val="clear" w:color="auto" w:fill="FFFFFF"/>
        <w:tabs>
          <w:tab w:val="left" w:pos="426"/>
        </w:tabs>
        <w:suppressAutoHyphens/>
        <w:autoSpaceDN/>
        <w:jc w:val="both"/>
        <w:textAlignment w:val="baseline"/>
        <w:rPr>
          <w:bCs/>
          <w:color w:val="000000"/>
          <w:kern w:val="1"/>
          <w:sz w:val="24"/>
          <w:szCs w:val="24"/>
          <w:lang w:eastAsia="ar-SA" w:bidi="ar-SA"/>
        </w:rPr>
      </w:pPr>
      <w:r w:rsidRPr="001244AE">
        <w:rPr>
          <w:b/>
          <w:bCs/>
          <w:color w:val="000000"/>
          <w:kern w:val="1"/>
          <w:sz w:val="24"/>
          <w:szCs w:val="24"/>
          <w:lang w:eastAsia="ar-SA" w:bidi="ar-SA"/>
        </w:rPr>
        <w:t>*</w:t>
      </w:r>
      <w:r w:rsidRPr="001244AE">
        <w:rPr>
          <w:bCs/>
          <w:color w:val="000000"/>
          <w:kern w:val="1"/>
          <w:sz w:val="24"/>
          <w:szCs w:val="24"/>
          <w:lang w:eastAsia="ar-SA" w:bidi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4B7D5C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</w:t>
      </w:r>
    </w:p>
    <w:p w14:paraId="2346570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C86A81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34EAC1A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2D1350CC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90F7FFE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</w:t>
      </w:r>
    </w:p>
    <w:p w14:paraId="42AE23F7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«СОГЛАСОВАНО, ГСК»</w:t>
      </w:r>
    </w:p>
    <w:p w14:paraId="2DA69BC4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6BB26A4B" w14:textId="19D9298B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       __</w:t>
      </w:r>
      <w:r>
        <w:rPr>
          <w:lang w:bidi="ar-SA"/>
        </w:rPr>
        <w:t xml:space="preserve">___________________ </w:t>
      </w:r>
      <w:r w:rsidR="00907FE8">
        <w:rPr>
          <w:lang w:bidi="ar-SA"/>
        </w:rPr>
        <w:t>Смолякова Н.А.</w:t>
      </w:r>
    </w:p>
    <w:p w14:paraId="36A4B303" w14:textId="5EA5BF1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</w:t>
      </w:r>
      <w:r w:rsidR="00907FE8">
        <w:rPr>
          <w:lang w:bidi="ar-SA"/>
        </w:rPr>
        <w:t xml:space="preserve">                 Ответственный менеджер</w:t>
      </w:r>
    </w:p>
    <w:p w14:paraId="677445FD" w14:textId="2FDEAF11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</w:t>
      </w:r>
      <w:r w:rsidR="00907FE8">
        <w:rPr>
          <w:lang w:bidi="ar-SA"/>
        </w:rPr>
        <w:t>ВКС</w:t>
      </w:r>
      <w:r w:rsidRPr="001244AE">
        <w:rPr>
          <w:lang w:bidi="ar-SA"/>
        </w:rPr>
        <w:t xml:space="preserve"> ФКСР</w:t>
      </w:r>
    </w:p>
    <w:p w14:paraId="72ADFB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178A3915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</w:t>
      </w:r>
      <w:r>
        <w:rPr>
          <w:lang w:bidi="ar-SA"/>
        </w:rPr>
        <w:t xml:space="preserve">  «____» __________________ 2021</w:t>
      </w:r>
      <w:r w:rsidRPr="001244AE">
        <w:rPr>
          <w:lang w:bidi="ar-SA"/>
        </w:rPr>
        <w:t xml:space="preserve"> г.</w:t>
      </w:r>
    </w:p>
    <w:p w14:paraId="412EB2A5" w14:textId="378849B2" w:rsidR="00907FE8" w:rsidRDefault="00907FE8" w:rsidP="00BB2449">
      <w:pPr>
        <w:pStyle w:val="2"/>
        <w:ind w:left="0"/>
      </w:pPr>
    </w:p>
    <w:p w14:paraId="027FFEC5" w14:textId="77777777" w:rsidR="00907FE8" w:rsidRDefault="00907FE8" w:rsidP="00A27BCD">
      <w:pPr>
        <w:pStyle w:val="2"/>
        <w:ind w:left="0" w:firstLine="284"/>
        <w:jc w:val="center"/>
      </w:pPr>
    </w:p>
    <w:p w14:paraId="6784091B" w14:textId="77777777" w:rsidR="00A27BCD" w:rsidRDefault="00A27BCD" w:rsidP="00A27BCD">
      <w:pPr>
        <w:pStyle w:val="a3"/>
        <w:rPr>
          <w:sz w:val="20"/>
        </w:rPr>
      </w:pPr>
    </w:p>
    <w:p w14:paraId="6DB33027" w14:textId="5BF8BA9B" w:rsidR="00895559" w:rsidRPr="00DA605F" w:rsidRDefault="00DA605F" w:rsidP="00DA605F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t>Приложение 1</w:t>
      </w:r>
    </w:p>
    <w:p w14:paraId="0E4B2AED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14:paraId="74BA8928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Услови</w:t>
      </w:r>
      <w:r w:rsidR="00F715B1">
        <w:rPr>
          <w:rFonts w:eastAsia="Calibri"/>
          <w:b/>
          <w:sz w:val="24"/>
          <w:szCs w:val="24"/>
          <w:lang w:eastAsia="en-US" w:bidi="ar-SA"/>
        </w:rPr>
        <w:t xml:space="preserve">я проведения соревнования </w:t>
      </w:r>
      <w:r w:rsidRPr="00895559">
        <w:rPr>
          <w:rFonts w:eastAsia="Calibri"/>
          <w:b/>
          <w:sz w:val="24"/>
          <w:szCs w:val="24"/>
          <w:lang w:eastAsia="en-US" w:bidi="ar-SA"/>
        </w:rPr>
        <w:t xml:space="preserve"> «Кавалетти»</w:t>
      </w:r>
    </w:p>
    <w:p w14:paraId="332CB32D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14:paraId="54E291B3" w14:textId="77777777"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Маршрут проводится в две фазы.</w:t>
      </w:r>
    </w:p>
    <w:p w14:paraId="12FC5D64" w14:textId="77777777" w:rsidR="00433877" w:rsidRPr="00842AE9" w:rsidRDefault="00433877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Все участники преодолевают маршрут до конца.</w:t>
      </w:r>
    </w:p>
    <w:p w14:paraId="7697853D" w14:textId="77777777"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Первая фаза</w:t>
      </w:r>
      <w:r>
        <w:rPr>
          <w:rFonts w:eastAsia="Calibri"/>
          <w:sz w:val="24"/>
          <w:szCs w:val="24"/>
          <w:lang w:eastAsia="en-US" w:bidi="ar-SA"/>
        </w:rPr>
        <w:t xml:space="preserve"> преодолевается на рыси</w:t>
      </w:r>
      <w:r w:rsidR="00842AE9">
        <w:rPr>
          <w:rFonts w:eastAsia="Calibri"/>
          <w:sz w:val="24"/>
          <w:szCs w:val="24"/>
          <w:lang w:eastAsia="en-US" w:bidi="ar-SA"/>
        </w:rPr>
        <w:t>, без учета времени,</w:t>
      </w:r>
      <w:r>
        <w:rPr>
          <w:rFonts w:eastAsia="Calibri"/>
          <w:sz w:val="24"/>
          <w:szCs w:val="24"/>
          <w:lang w:eastAsia="en-US" w:bidi="ar-SA"/>
        </w:rPr>
        <w:t xml:space="preserve"> состоит из</w:t>
      </w:r>
      <w:r w:rsidRPr="00433877">
        <w:rPr>
          <w:rFonts w:eastAsia="Calibri"/>
          <w:sz w:val="24"/>
          <w:szCs w:val="24"/>
          <w:lang w:eastAsia="en-US" w:bidi="ar-SA"/>
        </w:rPr>
        <w:t xml:space="preserve"> </w:t>
      </w:r>
      <w:r w:rsidR="00885F43">
        <w:rPr>
          <w:rFonts w:eastAsia="Calibri"/>
          <w:sz w:val="24"/>
          <w:szCs w:val="24"/>
          <w:lang w:eastAsia="en-US" w:bidi="ar-SA"/>
        </w:rPr>
        <w:t>5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85F43">
        <w:rPr>
          <w:rFonts w:eastAsia="Calibri"/>
          <w:sz w:val="24"/>
          <w:szCs w:val="24"/>
          <w:lang w:eastAsia="en-US" w:bidi="ar-SA"/>
        </w:rPr>
        <w:t>7</w:t>
      </w:r>
      <w:r w:rsidRPr="00433877">
        <w:rPr>
          <w:rFonts w:eastAsia="Calibri"/>
          <w:sz w:val="24"/>
          <w:szCs w:val="24"/>
          <w:lang w:eastAsia="en-US" w:bidi="ar-SA"/>
        </w:rPr>
        <w:t xml:space="preserve"> «препятствий»</w:t>
      </w:r>
      <w:r>
        <w:rPr>
          <w:rFonts w:eastAsia="Calibri"/>
          <w:sz w:val="24"/>
          <w:szCs w:val="24"/>
          <w:lang w:eastAsia="en-US" w:bidi="ar-SA"/>
        </w:rPr>
        <w:t xml:space="preserve"> (лежащих на земле одиночных жердей)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включает в себя элементы управления:</w:t>
      </w:r>
    </w:p>
    <w:p w14:paraId="2DDF730B" w14:textId="77777777"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«Коридор»</w:t>
      </w:r>
      <w:r w:rsidR="00842AE9">
        <w:rPr>
          <w:rFonts w:eastAsia="Calibri"/>
          <w:sz w:val="24"/>
          <w:szCs w:val="24"/>
          <w:lang w:eastAsia="en-US" w:bidi="ar-SA"/>
        </w:rPr>
        <w:t xml:space="preserve"> - </w:t>
      </w:r>
      <w:r w:rsidRPr="00433877">
        <w:rPr>
          <w:rFonts w:eastAsia="Calibri"/>
          <w:sz w:val="24"/>
          <w:szCs w:val="24"/>
          <w:lang w:eastAsia="en-US" w:bidi="ar-SA"/>
        </w:rPr>
        <w:t>длиной 5-10 метров, обозначенный створами входа и выхода, через который необходимо двигаться на шагу. Переход в шаг всадник должен сделать ДО створов входа в любом месте после преодоления предыдущего препятствия.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Переход в рысь всадник должен сделать ПОСЛЕ прохождения створов выхода в любом месте так, чтобы преодолеть следующее препятствие на рыси.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704D2677" w14:textId="77777777"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«Змейка»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установленные по прямой стойки, которые спортсмены должны пройти на рыси, последовательно огибая каждую, в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обозначенном направлении.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5AC98948" w14:textId="77777777"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«Вольт»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842AE9">
        <w:rPr>
          <w:rFonts w:eastAsia="Calibri"/>
          <w:b/>
          <w:sz w:val="24"/>
          <w:szCs w:val="24"/>
          <w:lang w:eastAsia="en-US" w:bidi="ar-SA"/>
        </w:rPr>
        <w:t>-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одиночная стойка, вокруг которой всадники должны сделать круг произвольного радиуса в определенном направлении на рыси.</w:t>
      </w:r>
    </w:p>
    <w:p w14:paraId="00A47849" w14:textId="77777777"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Соревнования судятся по таблице «В» национальных правил с дополнительной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таблицей начисления штрафных очков.</w:t>
      </w:r>
    </w:p>
    <w:p w14:paraId="40A735ED" w14:textId="77777777" w:rsidR="00F31706" w:rsidRPr="00895559" w:rsidRDefault="00F31706" w:rsidP="00F3170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Таблица начисления дополнительных штрафных очков для соревнований «Кавалетти»:</w:t>
      </w:r>
    </w:p>
    <w:p w14:paraId="69CCA1C8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>1. Переход на галоп или шаг в неустановленном месте (сбой) - 1 ш.о (темп</w:t>
      </w:r>
      <w:r>
        <w:rPr>
          <w:rFonts w:eastAsia="Calibri"/>
          <w:sz w:val="24"/>
          <w:szCs w:val="24"/>
          <w:lang w:eastAsia="en-US" w:bidi="ar-SA"/>
        </w:rPr>
        <w:t xml:space="preserve"> галопа при преодолении жерди</w:t>
      </w:r>
      <w:r w:rsidRPr="00895559">
        <w:rPr>
          <w:rFonts w:eastAsia="Calibri"/>
          <w:sz w:val="24"/>
          <w:szCs w:val="24"/>
          <w:lang w:eastAsia="en-US" w:bidi="ar-SA"/>
        </w:rPr>
        <w:t xml:space="preserve"> ошибкой не считается и не штрафуется).</w:t>
      </w:r>
    </w:p>
    <w:p w14:paraId="6A677568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>2. Прохождение «коридора» на рыси или галопе - 2 ш.о.</w:t>
      </w:r>
    </w:p>
    <w:p w14:paraId="1E100B5F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>3. Вход или выход из «коридора» на рыси или галопе – 1 ш.о.</w:t>
      </w:r>
    </w:p>
    <w:p w14:paraId="68910743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>4. Прохождение «Змейки» в неправильном направлении – 2 ш.о., пропуск стоек при прохождении «Змейки» - 1 ш.о. за каждую;</w:t>
      </w:r>
    </w:p>
    <w:p w14:paraId="1ED087AF" w14:textId="77777777" w:rsidR="00F31706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>5. «Вольт» в неправильном направлении – 2 ш.о.</w:t>
      </w:r>
    </w:p>
    <w:p w14:paraId="40F1FF18" w14:textId="77777777" w:rsidR="00F31706" w:rsidRDefault="00F31706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6. Несовершенное упражнение считается нарушением маршрута и влечет за собой исключение из соревнования.</w:t>
      </w:r>
    </w:p>
    <w:p w14:paraId="1ED4103D" w14:textId="77777777" w:rsidR="00895559" w:rsidRPr="0089555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Вторая фаза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пре</w:t>
      </w:r>
      <w:r w:rsidR="00F31706">
        <w:rPr>
          <w:rFonts w:eastAsia="Calibri"/>
          <w:sz w:val="24"/>
          <w:szCs w:val="24"/>
          <w:lang w:eastAsia="en-US" w:bidi="ar-SA"/>
        </w:rPr>
        <w:t>одолевается рысью или галопом на усмотрение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всадника, с учётом времени</w:t>
      </w:r>
      <w:r w:rsidR="00885F43">
        <w:rPr>
          <w:rFonts w:eastAsia="Calibri"/>
          <w:sz w:val="24"/>
          <w:szCs w:val="24"/>
          <w:lang w:eastAsia="en-US" w:bidi="ar-SA"/>
        </w:rPr>
        <w:t>.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Включает в себя 4-5 препятствий (крестовин) высотой </w:t>
      </w:r>
      <w:r w:rsidR="00885F43">
        <w:rPr>
          <w:rFonts w:eastAsia="Calibri"/>
          <w:sz w:val="24"/>
          <w:szCs w:val="24"/>
          <w:lang w:eastAsia="en-US" w:bidi="ar-SA"/>
        </w:rPr>
        <w:t xml:space="preserve">до </w:t>
      </w:r>
      <w:r w:rsidRPr="00433877">
        <w:rPr>
          <w:rFonts w:eastAsia="Calibri"/>
          <w:sz w:val="24"/>
          <w:szCs w:val="24"/>
          <w:lang w:eastAsia="en-US" w:bidi="ar-SA"/>
        </w:rPr>
        <w:t>20 см.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Побед</w:t>
      </w:r>
      <w:r w:rsidR="00885F43">
        <w:rPr>
          <w:rFonts w:eastAsia="Calibri"/>
          <w:sz w:val="24"/>
          <w:szCs w:val="24"/>
          <w:lang w:eastAsia="en-US" w:bidi="ar-SA"/>
        </w:rPr>
        <w:t xml:space="preserve">итель определяется по сумме штрафных очков в </w:t>
      </w:r>
      <w:r w:rsidRPr="00433877">
        <w:rPr>
          <w:rFonts w:eastAsia="Calibri"/>
          <w:sz w:val="24"/>
          <w:szCs w:val="24"/>
          <w:lang w:eastAsia="en-US" w:bidi="ar-SA"/>
        </w:rPr>
        <w:t>1 и 2 фаза</w:t>
      </w:r>
      <w:r w:rsidR="00885F43">
        <w:rPr>
          <w:rFonts w:eastAsia="Calibri"/>
          <w:sz w:val="24"/>
          <w:szCs w:val="24"/>
          <w:lang w:eastAsia="en-US" w:bidi="ar-SA"/>
        </w:rPr>
        <w:t>х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времени</w:t>
      </w:r>
      <w:r>
        <w:rPr>
          <w:rFonts w:eastAsia="Calibri"/>
          <w:sz w:val="24"/>
          <w:szCs w:val="24"/>
          <w:lang w:eastAsia="en-US" w:bidi="ar-SA"/>
        </w:rPr>
        <w:t xml:space="preserve"> второй фазы.</w:t>
      </w:r>
    </w:p>
    <w:p w14:paraId="487FC9CE" w14:textId="77777777" w:rsidR="00895559" w:rsidRDefault="00895559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696DAEE9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2FDC20FF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2AEAB63F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095E600A" w14:textId="77777777" w:rsidR="00560493" w:rsidRDefault="00560493" w:rsidP="0056049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t>Приложение 2</w:t>
      </w:r>
    </w:p>
    <w:p w14:paraId="0497083F" w14:textId="77777777" w:rsidR="001B6A87" w:rsidRPr="001B6A87" w:rsidRDefault="001B6A87" w:rsidP="001B6A87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Условия</w:t>
      </w:r>
      <w:r w:rsidRPr="001B6A87">
        <w:rPr>
          <w:rFonts w:eastAsia="Calibri"/>
          <w:b/>
          <w:sz w:val="24"/>
          <w:szCs w:val="24"/>
          <w:lang w:eastAsia="en-US" w:bidi="ar-SA"/>
        </w:rPr>
        <w:t xml:space="preserve"> проведения соревнований по конкуру «С оптимальным временем»</w:t>
      </w:r>
    </w:p>
    <w:p w14:paraId="31241D99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маршруте устанавливается норма времени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согласно скорости движения (не более 350 м/минуту) и длины паркура. </w:t>
      </w:r>
    </w:p>
    <w:p w14:paraId="51903FB6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По норме времени определяется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оптимальное время маршрута: плюс-минус 2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секунды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относительно нормы времени. </w:t>
      </w:r>
    </w:p>
    <w:p w14:paraId="25E90DB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случае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если всадник заканчивает гит в оптимальное время, он не штрафуется. </w:t>
      </w:r>
    </w:p>
    <w:p w14:paraId="78C1300D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Каждая секунда отклонения от оптимального времени, как в большую,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так и в меньшую сторону, штрафуется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из расчета 0,25 штрафного очка за каждую секунду. Время гита округляется в большую сторону. </w:t>
      </w:r>
    </w:p>
    <w:p w14:paraId="265D507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 xml:space="preserve">Остальные ошибки всадника штрафуются по таблице В национальных правил. </w:t>
      </w:r>
    </w:p>
    <w:p w14:paraId="64E5CFA8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Также 3 штрафными очками наказывается изменение аллюра между линией старта и первым препятств</w:t>
      </w:r>
      <w:r>
        <w:rPr>
          <w:rFonts w:eastAsia="Calibri"/>
          <w:sz w:val="24"/>
          <w:szCs w:val="24"/>
          <w:lang w:eastAsia="en-US" w:bidi="ar-SA"/>
        </w:rPr>
        <w:t>ием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и между последним препятствием и линией финиша. </w:t>
      </w:r>
    </w:p>
    <w:p w14:paraId="7391AA3D" w14:textId="65CDCAB3" w:rsidR="00560493" w:rsidRPr="00895559" w:rsidRDefault="001B6A8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Все в</w:t>
      </w:r>
      <w:r w:rsidR="00BD7118">
        <w:rPr>
          <w:rFonts w:eastAsia="Calibri"/>
          <w:sz w:val="24"/>
          <w:szCs w:val="24"/>
          <w:lang w:eastAsia="en-US" w:bidi="ar-SA"/>
        </w:rPr>
        <w:t>садники, закончившие маршрут с одинаковым количеством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штрафн</w:t>
      </w:r>
      <w:r w:rsidR="00BD7118">
        <w:rPr>
          <w:rFonts w:eastAsia="Calibri"/>
          <w:sz w:val="24"/>
          <w:szCs w:val="24"/>
          <w:lang w:eastAsia="en-US" w:bidi="ar-SA"/>
        </w:rPr>
        <w:t xml:space="preserve">ых очков, делят </w:t>
      </w:r>
      <w:r w:rsidRPr="001B6A87">
        <w:rPr>
          <w:rFonts w:eastAsia="Calibri"/>
          <w:sz w:val="24"/>
          <w:szCs w:val="24"/>
          <w:lang w:eastAsia="en-US" w:bidi="ar-SA"/>
        </w:rPr>
        <w:t>место.</w:t>
      </w:r>
    </w:p>
    <w:sectPr w:rsidR="00560493" w:rsidRPr="00895559" w:rsidSect="00CA77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960" w:right="711" w:bottom="960" w:left="709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20EC" w14:textId="77777777" w:rsidR="00532080" w:rsidRDefault="00532080">
      <w:r>
        <w:separator/>
      </w:r>
    </w:p>
  </w:endnote>
  <w:endnote w:type="continuationSeparator" w:id="0">
    <w:p w14:paraId="7DD026D3" w14:textId="77777777" w:rsidR="00532080" w:rsidRDefault="0053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0661" w14:textId="77777777" w:rsidR="00474F42" w:rsidRDefault="00474F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3973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71A2BFA" w14:textId="1F25C134" w:rsidR="00474F42" w:rsidRDefault="00474F42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BF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BF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15F881" w14:textId="77777777" w:rsidR="00474F42" w:rsidRDefault="00474F4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B482" w14:textId="77777777" w:rsidR="00474F42" w:rsidRDefault="00474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3D9E9" w14:textId="77777777" w:rsidR="00532080" w:rsidRDefault="00532080">
      <w:r>
        <w:separator/>
      </w:r>
    </w:p>
  </w:footnote>
  <w:footnote w:type="continuationSeparator" w:id="0">
    <w:p w14:paraId="7F3C9F5A" w14:textId="77777777" w:rsidR="00532080" w:rsidRDefault="0053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1D81" w14:textId="77777777" w:rsidR="00474F42" w:rsidRDefault="00474F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A35A" w14:textId="77777777" w:rsidR="00474F42" w:rsidRDefault="00474F4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4CAB" w14:textId="77777777" w:rsidR="00474F42" w:rsidRDefault="00474F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 w15:restartNumberingAfterBreak="0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7" w15:restartNumberingAfterBreak="0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0" w15:restartNumberingAfterBreak="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 w15:restartNumberingAfterBreak="0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4F901B04"/>
    <w:multiLevelType w:val="hybridMultilevel"/>
    <w:tmpl w:val="7C58DFE2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19" w15:restartNumberingAfterBreak="0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0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4" w15:restartNumberingAfterBreak="0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6" w15:restartNumberingAfterBreak="0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6"/>
  </w:num>
  <w:num w:numId="15">
    <w:abstractNumId w:val="2"/>
  </w:num>
  <w:num w:numId="16">
    <w:abstractNumId w:val="3"/>
  </w:num>
  <w:num w:numId="17">
    <w:abstractNumId w:val="25"/>
  </w:num>
  <w:num w:numId="18">
    <w:abstractNumId w:val="5"/>
  </w:num>
  <w:num w:numId="19">
    <w:abstractNumId w:val="23"/>
  </w:num>
  <w:num w:numId="20">
    <w:abstractNumId w:val="12"/>
  </w:num>
  <w:num w:numId="21">
    <w:abstractNumId w:val="8"/>
  </w:num>
  <w:num w:numId="22">
    <w:abstractNumId w:val="24"/>
  </w:num>
  <w:num w:numId="23">
    <w:abstractNumId w:val="20"/>
  </w:num>
  <w:num w:numId="24">
    <w:abstractNumId w:val="17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D"/>
    <w:rsid w:val="0001521A"/>
    <w:rsid w:val="0004385D"/>
    <w:rsid w:val="00071026"/>
    <w:rsid w:val="00085BF0"/>
    <w:rsid w:val="00093C1A"/>
    <w:rsid w:val="000A276E"/>
    <w:rsid w:val="000F304A"/>
    <w:rsid w:val="00101347"/>
    <w:rsid w:val="0010258D"/>
    <w:rsid w:val="00103594"/>
    <w:rsid w:val="00105FBF"/>
    <w:rsid w:val="00111EE4"/>
    <w:rsid w:val="001244AE"/>
    <w:rsid w:val="00133B9C"/>
    <w:rsid w:val="001458BE"/>
    <w:rsid w:val="001536D6"/>
    <w:rsid w:val="00153C3C"/>
    <w:rsid w:val="00155011"/>
    <w:rsid w:val="00161A4E"/>
    <w:rsid w:val="00190B91"/>
    <w:rsid w:val="001B36B8"/>
    <w:rsid w:val="001B6A87"/>
    <w:rsid w:val="001B7E8E"/>
    <w:rsid w:val="001E2FE8"/>
    <w:rsid w:val="00225BF6"/>
    <w:rsid w:val="00235D1A"/>
    <w:rsid w:val="00246A01"/>
    <w:rsid w:val="00247C74"/>
    <w:rsid w:val="00256CE5"/>
    <w:rsid w:val="00292C10"/>
    <w:rsid w:val="002A0542"/>
    <w:rsid w:val="002A5A4E"/>
    <w:rsid w:val="002D1D33"/>
    <w:rsid w:val="002D24EF"/>
    <w:rsid w:val="002E164A"/>
    <w:rsid w:val="002E4240"/>
    <w:rsid w:val="002E6A95"/>
    <w:rsid w:val="0031394F"/>
    <w:rsid w:val="00324FDB"/>
    <w:rsid w:val="0033583D"/>
    <w:rsid w:val="00335F25"/>
    <w:rsid w:val="003C2B22"/>
    <w:rsid w:val="003C3355"/>
    <w:rsid w:val="003C4A4D"/>
    <w:rsid w:val="004128AC"/>
    <w:rsid w:val="00427E63"/>
    <w:rsid w:val="00433877"/>
    <w:rsid w:val="00474F42"/>
    <w:rsid w:val="004B3279"/>
    <w:rsid w:val="004B7D46"/>
    <w:rsid w:val="004C73F1"/>
    <w:rsid w:val="004D6CB4"/>
    <w:rsid w:val="0050131A"/>
    <w:rsid w:val="00503C34"/>
    <w:rsid w:val="00516D65"/>
    <w:rsid w:val="00532080"/>
    <w:rsid w:val="00534E3E"/>
    <w:rsid w:val="00560493"/>
    <w:rsid w:val="0057159A"/>
    <w:rsid w:val="005B2A01"/>
    <w:rsid w:val="005C14D6"/>
    <w:rsid w:val="005E60D3"/>
    <w:rsid w:val="006047C2"/>
    <w:rsid w:val="00621DBB"/>
    <w:rsid w:val="00624C03"/>
    <w:rsid w:val="0066720A"/>
    <w:rsid w:val="006753C1"/>
    <w:rsid w:val="0068594B"/>
    <w:rsid w:val="006B0D5A"/>
    <w:rsid w:val="006B388D"/>
    <w:rsid w:val="00700F76"/>
    <w:rsid w:val="00710D7D"/>
    <w:rsid w:val="007358AD"/>
    <w:rsid w:val="00735C2D"/>
    <w:rsid w:val="0074535F"/>
    <w:rsid w:val="00765569"/>
    <w:rsid w:val="007758EA"/>
    <w:rsid w:val="007B23D0"/>
    <w:rsid w:val="007C184D"/>
    <w:rsid w:val="007C440E"/>
    <w:rsid w:val="007E5077"/>
    <w:rsid w:val="007F31B8"/>
    <w:rsid w:val="008178C2"/>
    <w:rsid w:val="00842AE9"/>
    <w:rsid w:val="00842AFC"/>
    <w:rsid w:val="00865AD2"/>
    <w:rsid w:val="00885F43"/>
    <w:rsid w:val="008939BD"/>
    <w:rsid w:val="00895559"/>
    <w:rsid w:val="008A509C"/>
    <w:rsid w:val="008B3493"/>
    <w:rsid w:val="008F03EE"/>
    <w:rsid w:val="00900AA0"/>
    <w:rsid w:val="00907FE8"/>
    <w:rsid w:val="00926760"/>
    <w:rsid w:val="00947184"/>
    <w:rsid w:val="00956657"/>
    <w:rsid w:val="00961538"/>
    <w:rsid w:val="009648BB"/>
    <w:rsid w:val="00967373"/>
    <w:rsid w:val="00972D9D"/>
    <w:rsid w:val="009A454A"/>
    <w:rsid w:val="009D16C1"/>
    <w:rsid w:val="009D210B"/>
    <w:rsid w:val="009E39C8"/>
    <w:rsid w:val="009E58DB"/>
    <w:rsid w:val="00A10B1A"/>
    <w:rsid w:val="00A1450D"/>
    <w:rsid w:val="00A16E8D"/>
    <w:rsid w:val="00A27BCD"/>
    <w:rsid w:val="00A4336C"/>
    <w:rsid w:val="00A50E56"/>
    <w:rsid w:val="00AC2EF5"/>
    <w:rsid w:val="00AD183E"/>
    <w:rsid w:val="00AE3F14"/>
    <w:rsid w:val="00AF7940"/>
    <w:rsid w:val="00B02EF7"/>
    <w:rsid w:val="00B148E7"/>
    <w:rsid w:val="00B1657E"/>
    <w:rsid w:val="00B37C9E"/>
    <w:rsid w:val="00B407D7"/>
    <w:rsid w:val="00B4366B"/>
    <w:rsid w:val="00B45B18"/>
    <w:rsid w:val="00B479A9"/>
    <w:rsid w:val="00B6305A"/>
    <w:rsid w:val="00B70617"/>
    <w:rsid w:val="00B75FA9"/>
    <w:rsid w:val="00B87893"/>
    <w:rsid w:val="00B93837"/>
    <w:rsid w:val="00BB2449"/>
    <w:rsid w:val="00BB6E6D"/>
    <w:rsid w:val="00BB7627"/>
    <w:rsid w:val="00BD1A24"/>
    <w:rsid w:val="00BD519F"/>
    <w:rsid w:val="00BD7118"/>
    <w:rsid w:val="00BE12C4"/>
    <w:rsid w:val="00BE7B1B"/>
    <w:rsid w:val="00C0122D"/>
    <w:rsid w:val="00C177D9"/>
    <w:rsid w:val="00C44EF7"/>
    <w:rsid w:val="00C8132F"/>
    <w:rsid w:val="00C94DB5"/>
    <w:rsid w:val="00CA5D5F"/>
    <w:rsid w:val="00CA776E"/>
    <w:rsid w:val="00CC7579"/>
    <w:rsid w:val="00CE154E"/>
    <w:rsid w:val="00CF563C"/>
    <w:rsid w:val="00CF7CAF"/>
    <w:rsid w:val="00D20C8F"/>
    <w:rsid w:val="00D25AF9"/>
    <w:rsid w:val="00D2734E"/>
    <w:rsid w:val="00D32F9A"/>
    <w:rsid w:val="00D57D9F"/>
    <w:rsid w:val="00D72812"/>
    <w:rsid w:val="00DA1CD4"/>
    <w:rsid w:val="00DA605F"/>
    <w:rsid w:val="00DA79FA"/>
    <w:rsid w:val="00DB1B34"/>
    <w:rsid w:val="00DD15EC"/>
    <w:rsid w:val="00DE3863"/>
    <w:rsid w:val="00E13F32"/>
    <w:rsid w:val="00E1416E"/>
    <w:rsid w:val="00E46241"/>
    <w:rsid w:val="00E46485"/>
    <w:rsid w:val="00E91586"/>
    <w:rsid w:val="00E940B3"/>
    <w:rsid w:val="00EC6F86"/>
    <w:rsid w:val="00ED067F"/>
    <w:rsid w:val="00ED3104"/>
    <w:rsid w:val="00ED630D"/>
    <w:rsid w:val="00EE0A08"/>
    <w:rsid w:val="00EE1A59"/>
    <w:rsid w:val="00EF37B9"/>
    <w:rsid w:val="00EF4B42"/>
    <w:rsid w:val="00F12777"/>
    <w:rsid w:val="00F31706"/>
    <w:rsid w:val="00F41545"/>
    <w:rsid w:val="00F715B1"/>
    <w:rsid w:val="00F93A54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E22"/>
  <w15:docId w15:val="{B0E171B8-EFCE-48F4-87F7-C972331A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o">
    <w:name w:val="go"/>
    <w:basedOn w:val="a0"/>
    <w:rsid w:val="009A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erus@yandex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ksr.ru/about-federation/registration/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ess57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otel@ch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A5D0-3B16-4E84-94D7-557755B4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8618</TotalTime>
  <Pages>13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2021-07-02T07:55:00Z</cp:lastPrinted>
  <dcterms:created xsi:type="dcterms:W3CDTF">2021-05-29T10:35:00Z</dcterms:created>
  <dcterms:modified xsi:type="dcterms:W3CDTF">2021-07-29T14:05:00Z</dcterms:modified>
</cp:coreProperties>
</file>